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A32A" w14:textId="601CFD0C" w:rsidR="00B23568" w:rsidRDefault="00CF0BC2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61F7EF8" wp14:editId="3D5E36EB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383E20" w14:textId="77777777" w:rsidR="00B23568" w:rsidRDefault="00B23568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438B3FF" w14:textId="77777777" w:rsidR="001A68AA" w:rsidRPr="000B28D3" w:rsidRDefault="001A68AA" w:rsidP="006D5C7D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Hypothyroidism</w:t>
      </w:r>
      <w:r w:rsidRPr="000B28D3">
        <w:rPr>
          <w:b/>
          <w:sz w:val="28"/>
          <w:szCs w:val="40"/>
        </w:rPr>
        <w:t xml:space="preserve"> Risk Plan</w:t>
      </w:r>
    </w:p>
    <w:p w14:paraId="41168197" w14:textId="77777777" w:rsidR="00EF3A24" w:rsidRDefault="00EF3A24" w:rsidP="006D5C7D">
      <w:pPr>
        <w:pStyle w:val="Header"/>
        <w:rPr>
          <w:b/>
        </w:rPr>
      </w:pPr>
    </w:p>
    <w:p w14:paraId="6E5E3140" w14:textId="330AD191" w:rsidR="001A68AA" w:rsidRPr="00EF3A24" w:rsidRDefault="001A68AA" w:rsidP="006D5C7D">
      <w:pPr>
        <w:pStyle w:val="Header"/>
        <w:rPr>
          <w:b/>
        </w:rPr>
      </w:pPr>
      <w:r w:rsidRPr="00EF3A24">
        <w:rPr>
          <w:b/>
        </w:rPr>
        <w:t>Individual’s Name: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  <w:r w:rsidRPr="00EF3A24">
        <w:fldChar w:fldCharType="begin"/>
      </w:r>
      <w:r w:rsidRPr="00EF3A24">
        <w:instrText xml:space="preserve"> AUTOTEXT  " Blank"  \* MERGEFORMAT </w:instrText>
      </w:r>
      <w:r w:rsidRPr="00EF3A24">
        <w:fldChar w:fldCharType="end"/>
      </w:r>
    </w:p>
    <w:p w14:paraId="2E944881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F3A24">
        <w:rPr>
          <w:b/>
        </w:rPr>
        <w:t>Date plan begins: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09AE5834" w14:textId="77777777" w:rsidR="001A68AA" w:rsidRPr="00EF3A24" w:rsidRDefault="001A68AA" w:rsidP="006D5C7D">
      <w:pPr>
        <w:tabs>
          <w:tab w:val="left" w:pos="14130"/>
        </w:tabs>
        <w:spacing w:after="0" w:line="240" w:lineRule="auto"/>
      </w:pPr>
      <w:r w:rsidRPr="00EF3A24">
        <w:rPr>
          <w:b/>
        </w:rPr>
        <w:t>Date Plan expires: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007A867B" w14:textId="77777777" w:rsidR="001A68AA" w:rsidRPr="00EF3A24" w:rsidRDefault="001A68AA" w:rsidP="006D5C7D">
      <w:pPr>
        <w:tabs>
          <w:tab w:val="left" w:pos="14130"/>
        </w:tabs>
        <w:spacing w:after="0" w:line="240" w:lineRule="auto"/>
      </w:pPr>
      <w:r w:rsidRPr="00EF3A24">
        <w:rPr>
          <w:b/>
        </w:rPr>
        <w:t>Dates of Revisions:</w:t>
      </w:r>
      <w:r w:rsidRPr="00EF3A24">
        <w:t xml:space="preserve">  </w:t>
      </w:r>
    </w:p>
    <w:p w14:paraId="7785CA03" w14:textId="77777777" w:rsidR="001A68AA" w:rsidRPr="00EF3A24" w:rsidRDefault="001A68AA" w:rsidP="006D5C7D">
      <w:pPr>
        <w:tabs>
          <w:tab w:val="left" w:pos="14130"/>
        </w:tabs>
        <w:spacing w:after="0" w:line="240" w:lineRule="auto"/>
      </w:pPr>
      <w:r w:rsidRPr="00EF3A24">
        <w:rPr>
          <w:b/>
        </w:rPr>
        <w:t>Written by: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62A3D12C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b/>
        </w:rPr>
      </w:pPr>
    </w:p>
    <w:p w14:paraId="419C6292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b/>
        </w:rPr>
      </w:pPr>
      <w:r w:rsidRPr="00EF3A24">
        <w:rPr>
          <w:b/>
        </w:rPr>
        <w:t>Risk: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  <w:r w:rsidRPr="00EF3A24">
        <w:rPr>
          <w:rFonts w:cstheme="minorHAnsi"/>
        </w:rPr>
        <w:t xml:space="preserve"> </w:t>
      </w:r>
      <w:r w:rsidRPr="00EF3A24">
        <w:t>is at risk of experiencing symptoms of hypothyroidism.</w:t>
      </w:r>
    </w:p>
    <w:p w14:paraId="277E4FDC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b/>
        </w:rPr>
      </w:pPr>
    </w:p>
    <w:p w14:paraId="33CA7613" w14:textId="736BB0AE" w:rsidR="001A68AA" w:rsidRPr="00EF3A24" w:rsidRDefault="001A68AA" w:rsidP="006D5C7D">
      <w:pPr>
        <w:tabs>
          <w:tab w:val="left" w:pos="14130"/>
        </w:tabs>
        <w:spacing w:after="0" w:line="240" w:lineRule="auto"/>
      </w:pPr>
      <w:r w:rsidRPr="00EF3A24">
        <w:rPr>
          <w:b/>
        </w:rPr>
        <w:t>Desired Outcome:</w:t>
      </w:r>
      <w:r w:rsidRPr="00EF3A24"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  <w:r w:rsidRPr="00EF3A24">
        <w:rPr>
          <w:rFonts w:cstheme="minorHAnsi"/>
        </w:rPr>
        <w:t xml:space="preserve"> </w:t>
      </w:r>
      <w:r w:rsidRPr="00EF3A24">
        <w:t>will take medications as prescribed.  Staff will respond as trained if any symptoms of hypothyroidism are exhibited.</w:t>
      </w:r>
    </w:p>
    <w:p w14:paraId="792097DB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726EAE68" w14:textId="77777777" w:rsidR="001A68AA" w:rsidRPr="00EF3A24" w:rsidRDefault="001A68AA" w:rsidP="006D5C7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theme="minorHAnsi"/>
          <w:b/>
        </w:rPr>
        <w:t>Why at risk/History:</w:t>
      </w:r>
      <w:r w:rsidRPr="00EF3A24">
        <w:rPr>
          <w:rFonts w:cstheme="minorHAnsi"/>
        </w:rPr>
        <w:t xml:space="preserve">  </w:t>
      </w: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1B25C3BE" w14:textId="0CF6B0E2" w:rsidR="001A68AA" w:rsidRPr="00EF3A24" w:rsidRDefault="00E72FC0" w:rsidP="006D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3A24">
        <w:rPr>
          <w:b/>
        </w:rPr>
        <w:t>Hypothyroidism</w:t>
      </w:r>
      <w:r w:rsidRPr="00EF3A24">
        <w:t xml:space="preserve">, also called underactive thyroid, is when the </w:t>
      </w:r>
      <w:r w:rsidRPr="00EF3A24">
        <w:rPr>
          <w:color w:val="000000" w:themeColor="text1"/>
        </w:rPr>
        <w:t xml:space="preserve">thyroid </w:t>
      </w:r>
      <w:hyperlink r:id="rId11" w:history="1">
        <w:r w:rsidRPr="00EF3A24">
          <w:rPr>
            <w:rStyle w:val="Hyperlink"/>
            <w:color w:val="000000" w:themeColor="text1"/>
            <w:u w:val="none"/>
          </w:rPr>
          <w:t>gland</w:t>
        </w:r>
      </w:hyperlink>
      <w:r w:rsidRPr="00EF3A24">
        <w:rPr>
          <w:color w:val="000000" w:themeColor="text1"/>
        </w:rPr>
        <w:t xml:space="preserve"> doesn’t make enough thyroid </w:t>
      </w:r>
      <w:hyperlink r:id="rId12" w:history="1">
        <w:r w:rsidRPr="00EF3A24">
          <w:rPr>
            <w:rStyle w:val="Hyperlink"/>
            <w:color w:val="000000" w:themeColor="text1"/>
            <w:u w:val="none"/>
          </w:rPr>
          <w:t>hormones</w:t>
        </w:r>
      </w:hyperlink>
      <w:r w:rsidRPr="00EF3A24">
        <w:rPr>
          <w:color w:val="000000" w:themeColor="text1"/>
        </w:rPr>
        <w:t xml:space="preserve"> to meet </w:t>
      </w:r>
      <w:r>
        <w:rPr>
          <w:color w:val="000000" w:themeColor="text1"/>
        </w:rPr>
        <w:t>the</w:t>
      </w:r>
      <w:r w:rsidRPr="00EF3A24">
        <w:rPr>
          <w:color w:val="000000" w:themeColor="text1"/>
        </w:rPr>
        <w:t xml:space="preserve"> body’s needs. The thyroid is a small, butterfly-shaped </w:t>
      </w:r>
      <w:r>
        <w:t>gland at</w:t>
      </w:r>
      <w:r w:rsidRPr="00EF3A24">
        <w:t xml:space="preserve"> the front of </w:t>
      </w:r>
      <w:r>
        <w:t>the</w:t>
      </w:r>
      <w:r w:rsidRPr="00EF3A24">
        <w:t xml:space="preserve"> neck. Thyroid hormones control the way the body uses energy, so they affect nearly every organ in </w:t>
      </w:r>
      <w:r>
        <w:t>the</w:t>
      </w:r>
      <w:r w:rsidRPr="00EF3A24">
        <w:t xml:space="preserve"> body, even the way </w:t>
      </w:r>
      <w:r>
        <w:t>the</w:t>
      </w:r>
      <w:r w:rsidRPr="00EF3A24">
        <w:t xml:space="preserve"> heart beats. Without enough thyroid hormones, many of </w:t>
      </w:r>
      <w:r>
        <w:t>the</w:t>
      </w:r>
      <w:r w:rsidRPr="00EF3A24">
        <w:t xml:space="preserve"> body’s functions slow down.</w:t>
      </w:r>
    </w:p>
    <w:p w14:paraId="12D32286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48E021A1" w14:textId="77777777" w:rsidR="001A68AA" w:rsidRPr="00EF3A24" w:rsidRDefault="001A68AA" w:rsidP="006D5C7D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EF3A24">
        <w:rPr>
          <w:rFonts w:cstheme="minorHAnsi"/>
          <w:b/>
        </w:rPr>
        <w:t>Supports and interventions:</w:t>
      </w:r>
    </w:p>
    <w:p w14:paraId="59770B1B" w14:textId="77777777" w:rsidR="001A68AA" w:rsidRPr="00EF3A24" w:rsidRDefault="001A68AA" w:rsidP="006D5C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</w:rPr>
      </w:pP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46F2010C" w14:textId="77777777" w:rsidR="001A68AA" w:rsidRPr="00EF3A24" w:rsidRDefault="001A68AA" w:rsidP="006D5C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4D1EF4F6" w14:textId="0B31ABC4" w:rsidR="001A68AA" w:rsidRDefault="001A68AA" w:rsidP="006D5C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EF3A24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3A24">
        <w:rPr>
          <w:rFonts w:cstheme="minorHAnsi"/>
        </w:rPr>
        <w:instrText xml:space="preserve"> FORMTEXT </w:instrText>
      </w:r>
      <w:r w:rsidRPr="00EF3A24">
        <w:rPr>
          <w:rFonts w:cstheme="minorHAnsi"/>
        </w:rPr>
      </w:r>
      <w:r w:rsidRPr="00EF3A24">
        <w:rPr>
          <w:rFonts w:cstheme="minorHAnsi"/>
        </w:rPr>
        <w:fldChar w:fldCharType="separate"/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  <w:noProof/>
        </w:rPr>
        <w:t> </w:t>
      </w:r>
      <w:r w:rsidRPr="00EF3A24">
        <w:rPr>
          <w:rFonts w:cstheme="minorHAnsi"/>
        </w:rPr>
        <w:fldChar w:fldCharType="end"/>
      </w:r>
    </w:p>
    <w:p w14:paraId="1E015572" w14:textId="696B0ACF" w:rsidR="007421E0" w:rsidRPr="00617789" w:rsidRDefault="007421E0" w:rsidP="006D5C7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17789">
        <w:rPr>
          <w:rFonts w:cstheme="minorHAnsi"/>
        </w:rPr>
        <w:t>Staff will encourage</w:t>
      </w:r>
      <w:r>
        <w:rPr>
          <w:rFonts w:cstheme="minorHAnsi"/>
        </w:rPr>
        <w:t xml:space="preserve"> </w:t>
      </w:r>
      <w:r w:rsidRPr="00DD5F73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5F73">
        <w:rPr>
          <w:rFonts w:cstheme="minorHAnsi"/>
        </w:rPr>
        <w:instrText xml:space="preserve"> FORMTEXT </w:instrText>
      </w:r>
      <w:r w:rsidRPr="00DD5F73">
        <w:rPr>
          <w:rFonts w:cstheme="minorHAnsi"/>
        </w:rPr>
      </w:r>
      <w:r w:rsidRPr="00DD5F73">
        <w:rPr>
          <w:rFonts w:cstheme="minorHAnsi"/>
        </w:rPr>
        <w:fldChar w:fldCharType="separate"/>
      </w:r>
      <w:r w:rsidRPr="00DD5F73">
        <w:rPr>
          <w:rFonts w:cstheme="minorHAnsi"/>
          <w:noProof/>
        </w:rPr>
        <w:t> </w:t>
      </w:r>
      <w:r w:rsidRPr="00DD5F73">
        <w:rPr>
          <w:rFonts w:cstheme="minorHAnsi"/>
          <w:noProof/>
        </w:rPr>
        <w:t> </w:t>
      </w:r>
      <w:r w:rsidRPr="00DD5F73">
        <w:rPr>
          <w:rFonts w:cstheme="minorHAnsi"/>
          <w:noProof/>
        </w:rPr>
        <w:t> </w:t>
      </w:r>
      <w:r w:rsidRPr="00DD5F73">
        <w:rPr>
          <w:rFonts w:cstheme="minorHAnsi"/>
          <w:noProof/>
        </w:rPr>
        <w:t> </w:t>
      </w:r>
      <w:r w:rsidRPr="00DD5F73">
        <w:rPr>
          <w:rFonts w:cstheme="minorHAnsi"/>
          <w:noProof/>
        </w:rPr>
        <w:t> </w:t>
      </w:r>
      <w:r w:rsidRPr="00DD5F73">
        <w:rPr>
          <w:rFonts w:cstheme="minorHAnsi"/>
        </w:rPr>
        <w:fldChar w:fldCharType="end"/>
      </w:r>
      <w:r>
        <w:rPr>
          <w:rFonts w:cstheme="minorHAnsi"/>
        </w:rPr>
        <w:t>, as needed, to</w:t>
      </w:r>
      <w:r w:rsidRPr="00617789">
        <w:rPr>
          <w:rFonts w:cstheme="minorHAnsi"/>
        </w:rPr>
        <w:t xml:space="preserve"> regular</w:t>
      </w:r>
      <w:r>
        <w:rPr>
          <w:rFonts w:cstheme="minorHAnsi"/>
        </w:rPr>
        <w:t>ly</w:t>
      </w:r>
      <w:r w:rsidRPr="00617789">
        <w:rPr>
          <w:rFonts w:cstheme="minorHAnsi"/>
        </w:rPr>
        <w:t xml:space="preserve"> exercise and </w:t>
      </w:r>
      <w:r>
        <w:rPr>
          <w:rFonts w:cstheme="minorHAnsi"/>
        </w:rPr>
        <w:t xml:space="preserve">eat </w:t>
      </w:r>
      <w:r w:rsidRPr="00617789">
        <w:rPr>
          <w:rFonts w:cstheme="minorHAnsi"/>
        </w:rPr>
        <w:t>a healthy diet.</w:t>
      </w:r>
    </w:p>
    <w:p w14:paraId="0B97288B" w14:textId="58C4E73F" w:rsidR="007421E0" w:rsidRPr="00EF3A24" w:rsidRDefault="007421E0" w:rsidP="006D5C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6D5DAF">
        <w:rPr>
          <w:rFonts w:cstheme="minorHAnsi"/>
        </w:rPr>
        <w:t xml:space="preserve">Staff will assist </w:t>
      </w:r>
      <w:r w:rsidRPr="006D5DA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5DAF">
        <w:rPr>
          <w:rFonts w:cstheme="minorHAnsi"/>
        </w:rPr>
        <w:instrText xml:space="preserve"> FORMTEXT </w:instrText>
      </w:r>
      <w:r w:rsidRPr="006D5DAF">
        <w:rPr>
          <w:rFonts w:cstheme="minorHAnsi"/>
        </w:rPr>
      </w:r>
      <w:r w:rsidRPr="006D5DAF">
        <w:rPr>
          <w:rFonts w:cstheme="minorHAnsi"/>
        </w:rPr>
        <w:fldChar w:fldCharType="separate"/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6D5DAF">
        <w:rPr>
          <w:rFonts w:cstheme="minorHAnsi"/>
        </w:rPr>
        <w:fldChar w:fldCharType="end"/>
      </w:r>
      <w:r w:rsidRPr="006D5DAF">
        <w:rPr>
          <w:rFonts w:cstheme="minorHAnsi"/>
        </w:rPr>
        <w:t>, as needed, to take medications as prescribed.</w:t>
      </w:r>
    </w:p>
    <w:p w14:paraId="77B6F0C1" w14:textId="6664E4CE" w:rsidR="00C711CF" w:rsidRPr="00EF3A24" w:rsidRDefault="00C711CF" w:rsidP="006D5C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EF3A24">
        <w:rPr>
          <w:rFonts w:cstheme="minorHAnsi"/>
        </w:rPr>
        <w:t>Hypothyroid medication should be taken on an empty stomach 1 hour before mealtime.</w:t>
      </w:r>
    </w:p>
    <w:p w14:paraId="37A865C6" w14:textId="77777777" w:rsidR="001A68AA" w:rsidRPr="00EF3A24" w:rsidRDefault="001A68AA" w:rsidP="006D5C7D">
      <w:pPr>
        <w:adjustRightInd w:val="0"/>
        <w:spacing w:after="0" w:line="240" w:lineRule="auto"/>
        <w:ind w:left="360"/>
        <w:rPr>
          <w:rFonts w:cstheme="minorHAnsi"/>
          <w:b/>
        </w:rPr>
      </w:pPr>
    </w:p>
    <w:p w14:paraId="52551FB1" w14:textId="77777777" w:rsidR="001A68AA" w:rsidRPr="00EF3A24" w:rsidRDefault="001A68AA" w:rsidP="006D5C7D">
      <w:pPr>
        <w:adjustRightInd w:val="0"/>
        <w:spacing w:after="0" w:line="240" w:lineRule="auto"/>
        <w:rPr>
          <w:rFonts w:cstheme="minorHAnsi"/>
        </w:rPr>
      </w:pPr>
      <w:r w:rsidRPr="00EF3A24">
        <w:rPr>
          <w:rFonts w:cstheme="minorHAnsi"/>
          <w:b/>
        </w:rPr>
        <w:t>Monitor:</w:t>
      </w:r>
      <w:r w:rsidRPr="00EF3A24">
        <w:rPr>
          <w:rFonts w:cstheme="minorHAnsi"/>
        </w:rPr>
        <w:t xml:space="preserve">  </w:t>
      </w:r>
    </w:p>
    <w:p w14:paraId="26AD9D13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Feeling tired or weak</w:t>
      </w:r>
    </w:p>
    <w:p w14:paraId="6D6F9839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Sensitivity to the cold</w:t>
      </w:r>
    </w:p>
    <w:p w14:paraId="6D2FB6FE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Memory problems or having trouble thinking clearly</w:t>
      </w:r>
    </w:p>
    <w:p w14:paraId="5A8C2AE1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Constipation</w:t>
      </w:r>
    </w:p>
    <w:p w14:paraId="4E55D646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Depression</w:t>
      </w:r>
    </w:p>
    <w:p w14:paraId="4E0A21C8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Fatigue or feeling slowed down</w:t>
      </w:r>
    </w:p>
    <w:p w14:paraId="75BED423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Joint and/or muscle pain</w:t>
      </w:r>
    </w:p>
    <w:p w14:paraId="34DD44CB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 xml:space="preserve">Paleness, dry skin, thin brittle fingernails </w:t>
      </w:r>
    </w:p>
    <w:p w14:paraId="27A4DFD0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 xml:space="preserve">Unintentional weight gain. </w:t>
      </w:r>
    </w:p>
    <w:p w14:paraId="7B2AEDA6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May have swelling in arms and legs</w:t>
      </w:r>
    </w:p>
    <w:p w14:paraId="38EBF743" w14:textId="77777777" w:rsidR="001A68AA" w:rsidRPr="00EF3A24" w:rsidRDefault="001A68AA" w:rsidP="006D5C7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F3A24">
        <w:rPr>
          <w:rFonts w:cs="ArialMT"/>
        </w:rPr>
        <w:t>Slowed speech</w:t>
      </w:r>
    </w:p>
    <w:p w14:paraId="4F7985DA" w14:textId="77777777" w:rsidR="001A68AA" w:rsidRPr="00EF3A24" w:rsidRDefault="001A68AA" w:rsidP="006D5C7D">
      <w:pPr>
        <w:pStyle w:val="ListParagraph"/>
        <w:adjustRightInd w:val="0"/>
        <w:spacing w:after="0" w:line="240" w:lineRule="auto"/>
        <w:rPr>
          <w:rFonts w:cs="ArialMT"/>
        </w:rPr>
      </w:pPr>
    </w:p>
    <w:p w14:paraId="0410E519" w14:textId="77777777" w:rsidR="001A68AA" w:rsidRPr="00EF3A24" w:rsidRDefault="001A68AA" w:rsidP="006D5C7D">
      <w:pPr>
        <w:adjustRightInd w:val="0"/>
        <w:spacing w:after="0" w:line="240" w:lineRule="auto"/>
        <w:contextualSpacing/>
        <w:rPr>
          <w:rFonts w:cs="ArialMT"/>
        </w:rPr>
      </w:pPr>
      <w:r w:rsidRPr="00EF3A24">
        <w:rPr>
          <w:rFonts w:cstheme="minorHAnsi"/>
          <w:b/>
        </w:rPr>
        <w:t>Notify:</w:t>
      </w:r>
    </w:p>
    <w:p w14:paraId="1AD81AEA" w14:textId="0A903C84" w:rsidR="006D5C7D" w:rsidRDefault="006D5C7D" w:rsidP="006D5C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36B6">
        <w:rPr>
          <w:rFonts w:cstheme="minorHAnsi"/>
          <w:b/>
        </w:rPr>
        <w:t xml:space="preserve">Call 911 </w:t>
      </w:r>
      <w:r w:rsidRPr="00E677BB">
        <w:rPr>
          <w:rFonts w:cstheme="minorHAnsi"/>
          <w:b/>
        </w:rPr>
        <w:t xml:space="preserve">if </w:t>
      </w:r>
      <w:r w:rsidRPr="00C80F64">
        <w:rPr>
          <w:rFonts w:cstheme="minorHAnsi"/>
          <w:b/>
        </w:rPr>
        <w:t>emergency intervention was necessary, such as, back blows, abdominal thrusts, CPR, etc.</w:t>
      </w:r>
      <w:r>
        <w:rPr>
          <w:rFonts w:cstheme="minorHAnsi"/>
          <w:b/>
        </w:rPr>
        <w:t xml:space="preserve">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</w:p>
    <w:p w14:paraId="6F8D3DE6" w14:textId="45CB77B2" w:rsidR="006D5C7D" w:rsidRDefault="006D5C7D" w:rsidP="006D5C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Notify Program Manager, Health and Safety Tech and/or Nurse of any symptoms of </w:t>
      </w:r>
      <w:r>
        <w:rPr>
          <w:rFonts w:cstheme="minorHAnsi"/>
        </w:rPr>
        <w:t>hypothyroidism</w:t>
      </w:r>
      <w:r>
        <w:rPr>
          <w:rFonts w:cstheme="minorHAnsi"/>
          <w:color w:val="000000" w:themeColor="text1"/>
        </w:rPr>
        <w:t>, change of condition, or concerns.</w:t>
      </w:r>
    </w:p>
    <w:p w14:paraId="188C97EB" w14:textId="65BCDB0E" w:rsidR="006D5C7D" w:rsidRDefault="006D5C7D" w:rsidP="006D5C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Program Manager will notify family, guardian, other Program Managers, and/or Providers of any symptoms of </w:t>
      </w:r>
      <w:r>
        <w:rPr>
          <w:rFonts w:cstheme="minorHAnsi"/>
        </w:rPr>
        <w:t>hypothyroidism</w:t>
      </w:r>
      <w:r>
        <w:rPr>
          <w:rFonts w:cstheme="minorHAnsi"/>
          <w:color w:val="000000" w:themeColor="text1"/>
        </w:rPr>
        <w:t>, change of condition, or concerns.</w:t>
      </w:r>
    </w:p>
    <w:p w14:paraId="64ACD37B" w14:textId="77777777" w:rsidR="006D5C7D" w:rsidRDefault="006D5C7D" w:rsidP="006D5C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70C86">
        <w:rPr>
          <w:rFonts w:cstheme="minorHAnsi"/>
        </w:rPr>
        <w:t>Staff will document on incident report by end of shift.</w:t>
      </w:r>
    </w:p>
    <w:p w14:paraId="553A0FF7" w14:textId="77777777" w:rsidR="006D5C7D" w:rsidRDefault="006D5C7D" w:rsidP="006D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3615B" w14:textId="77777777" w:rsidR="006D5C7D" w:rsidRPr="00E677BB" w:rsidRDefault="006D5C7D" w:rsidP="006D5C7D">
      <w:pPr>
        <w:adjustRightInd w:val="0"/>
        <w:spacing w:after="0" w:line="240" w:lineRule="auto"/>
        <w:contextualSpacing/>
        <w:rPr>
          <w:rFonts w:cstheme="minorHAnsi"/>
        </w:rPr>
      </w:pPr>
      <w:r w:rsidRPr="00A973A0">
        <w:rPr>
          <w:rFonts w:cstheme="minorHAnsi"/>
        </w:rPr>
        <w:t xml:space="preserve"> </w:t>
      </w:r>
      <w:r w:rsidRPr="00E677BB">
        <w:rPr>
          <w:rFonts w:cstheme="minorHAnsi"/>
          <w:b/>
        </w:rPr>
        <w:t>If 911 is called:</w:t>
      </w:r>
    </w:p>
    <w:p w14:paraId="5E3AA5BE" w14:textId="77777777" w:rsidR="006D5C7D" w:rsidRDefault="006D5C7D" w:rsidP="006D5C7D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58197D">
        <w:rPr>
          <w:rFonts w:cstheme="minorHAnsi"/>
        </w:rPr>
        <w:t xml:space="preserve">Remain with </w:t>
      </w:r>
      <w:r w:rsidRPr="0058197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58197D">
        <w:rPr>
          <w:rFonts w:cstheme="minorHAnsi"/>
        </w:rPr>
        <w:instrText xml:space="preserve"> FORMTEXT </w:instrText>
      </w:r>
      <w:r w:rsidRPr="0058197D">
        <w:rPr>
          <w:rFonts w:cstheme="minorHAnsi"/>
        </w:rPr>
      </w:r>
      <w:r w:rsidRPr="0058197D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</w:rPr>
        <w:fldChar w:fldCharType="end"/>
      </w:r>
      <w:bookmarkEnd w:id="1"/>
      <w:r w:rsidRPr="0058197D">
        <w:rPr>
          <w:rFonts w:cstheme="minorHAnsi"/>
        </w:rPr>
        <w:t xml:space="preserve"> until EMTs arrive.  If emergency intervention was necessary, continue as trained until relieved by EMTs.</w:t>
      </w:r>
    </w:p>
    <w:p w14:paraId="0AF54105" w14:textId="77777777" w:rsidR="006D5C7D" w:rsidRPr="00E677BB" w:rsidRDefault="006D5C7D" w:rsidP="006D5C7D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7DCC0BDE" w14:textId="77777777" w:rsidR="006D5C7D" w:rsidRPr="00DC0726" w:rsidRDefault="006D5C7D" w:rsidP="006D5C7D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</w:pPr>
      <w:r w:rsidRPr="00DC0726">
        <w:rPr>
          <w:rFonts w:cstheme="minorHAnsi"/>
        </w:rPr>
        <w:t xml:space="preserve">Follow </w:t>
      </w:r>
      <w:r w:rsidRPr="00DC0726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C0726">
        <w:rPr>
          <w:rFonts w:cstheme="minorHAnsi"/>
        </w:rPr>
        <w:instrText xml:space="preserve"> FORMTEXT </w:instrText>
      </w:r>
      <w:r w:rsidRPr="00DC0726">
        <w:rPr>
          <w:rFonts w:cstheme="minorHAnsi"/>
        </w:rPr>
      </w:r>
      <w:r w:rsidRPr="00DC0726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DC0726">
        <w:rPr>
          <w:rFonts w:cstheme="minorHAnsi"/>
        </w:rPr>
        <w:fldChar w:fldCharType="end"/>
      </w:r>
      <w:r w:rsidRPr="00DC0726">
        <w:rPr>
          <w:rFonts w:cstheme="minorHAnsi"/>
        </w:rPr>
        <w:t xml:space="preserve"> to the hospital and remain with participant until relieved by staff or family.</w:t>
      </w:r>
    </w:p>
    <w:p w14:paraId="7E0E6A87" w14:textId="17F0468D" w:rsidR="001A68AA" w:rsidRPr="004A6C10" w:rsidRDefault="006D5C7D" w:rsidP="006D5C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726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86038C" w:rsidRPr="007D419F" w14:paraId="18E9AACC" w14:textId="77777777" w:rsidTr="00EB06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E22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E27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2CD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AFF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176" w14:textId="77777777" w:rsidR="0086038C" w:rsidRPr="00CF0BC2" w:rsidRDefault="0086038C" w:rsidP="00EB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A21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86038C" w:rsidRPr="007D419F" w14:paraId="7372E50C" w14:textId="77777777" w:rsidTr="00CF0BC2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2089" w14:textId="77777777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0C19" w14:textId="58D802D4" w:rsidR="0086038C" w:rsidRPr="00CF0BC2" w:rsidRDefault="001A68AA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Hypothyroidism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D3E" w14:textId="67FC97C1" w:rsidR="0086038C" w:rsidRPr="00CF0BC2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0BC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BC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CF0BC2">
              <w:rPr>
                <w:rFonts w:cstheme="minorHAnsi"/>
                <w:b/>
                <w:sz w:val="24"/>
                <w:szCs w:val="24"/>
              </w:rPr>
            </w:r>
            <w:r w:rsidRPr="00CF0BC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CF0BC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F0BC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F0BC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F0BC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F0BC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F0BC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D419F" w:rsidRPr="007D419F" w14:paraId="6C694EFE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6D5C7D" w14:paraId="02DC72C6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F086415" w14:textId="0B4DEF6A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6E62EBF0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6099F4AF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0D4CB817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6D5C7D" w14:paraId="6289642B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64025650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533F0E04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35098A1E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6D5C7D" w14:paraId="046E7369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48B62C47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4A04727F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27A9448F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6D5C7D" w14:paraId="3328D309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0FCD8B3E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23B7F44C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6323D2FC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6D5C7D" w14:paraId="721321EE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5B638F21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70620368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7B29A244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6D5C7D" w14:paraId="5448E532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CE60D06" w14:textId="77777777" w:rsidR="00610524" w:rsidRPr="006D5C7D" w:rsidRDefault="00610524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08E8681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6CAEF35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71F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6D5C7D" w14:paraId="028C249D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745882B" w14:textId="77777777" w:rsidR="00610524" w:rsidRPr="006D5C7D" w:rsidRDefault="00610524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185C823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5BE3D9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BC7F" w14:textId="77777777" w:rsidR="00610524" w:rsidRPr="006D5C7D" w:rsidRDefault="00610524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6D5C7D" w14:paraId="104EEC43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AF26E6" w14:textId="77777777" w:rsidR="001F672E" w:rsidRPr="006D5C7D" w:rsidRDefault="001F672E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E740C10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4FF98BC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0C62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6D5C7D" w14:paraId="7D65128C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8A5515E" w14:textId="77777777" w:rsidR="001F672E" w:rsidRPr="006D5C7D" w:rsidRDefault="001F672E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2F6813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AB89472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9056" w14:textId="77777777" w:rsidR="001F672E" w:rsidRPr="006D5C7D" w:rsidRDefault="001F672E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6D5C7D" w14:paraId="31853D33" w14:textId="77777777" w:rsidTr="00CF0BC2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6D5C7D" w:rsidRDefault="007D419F" w:rsidP="006D5C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6D5C7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1576DB61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074303B7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30F24472" w:rsidR="007D419F" w:rsidRPr="006D5C7D" w:rsidRDefault="007D419F" w:rsidP="006D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D861DDE" w14:textId="27E713EB" w:rsidR="00CD7789" w:rsidRPr="00F9703E" w:rsidRDefault="00CD7789" w:rsidP="00FC4799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sectPr w:rsidR="00CD7789" w:rsidRPr="00F9703E" w:rsidSect="0021696B">
      <w:footerReference w:type="default" r:id="rId13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9F5A" w14:textId="77777777" w:rsidR="0054309A" w:rsidRDefault="0054309A" w:rsidP="0021696B">
      <w:pPr>
        <w:spacing w:after="0" w:line="240" w:lineRule="auto"/>
      </w:pPr>
      <w:r>
        <w:separator/>
      </w:r>
    </w:p>
  </w:endnote>
  <w:endnote w:type="continuationSeparator" w:id="0">
    <w:p w14:paraId="3D1FE8B2" w14:textId="77777777" w:rsidR="0054309A" w:rsidRDefault="0054309A" w:rsidP="002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6298AA92" w:rsidR="0021696B" w:rsidRDefault="00216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21696B" w:rsidRDefault="0021696B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291C" w14:textId="77777777" w:rsidR="0054309A" w:rsidRDefault="0054309A" w:rsidP="0021696B">
      <w:pPr>
        <w:spacing w:after="0" w:line="240" w:lineRule="auto"/>
      </w:pPr>
      <w:r>
        <w:separator/>
      </w:r>
    </w:p>
  </w:footnote>
  <w:footnote w:type="continuationSeparator" w:id="0">
    <w:p w14:paraId="23D7AD7F" w14:textId="77777777" w:rsidR="0054309A" w:rsidRDefault="0054309A" w:rsidP="0021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BC8"/>
    <w:multiLevelType w:val="hybridMultilevel"/>
    <w:tmpl w:val="7FD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7F6"/>
    <w:multiLevelType w:val="hybridMultilevel"/>
    <w:tmpl w:val="000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D2F"/>
    <w:multiLevelType w:val="hybridMultilevel"/>
    <w:tmpl w:val="8FFC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1F80"/>
    <w:multiLevelType w:val="hybridMultilevel"/>
    <w:tmpl w:val="BE7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7A04"/>
    <w:multiLevelType w:val="hybridMultilevel"/>
    <w:tmpl w:val="70A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64D"/>
    <w:multiLevelType w:val="hybridMultilevel"/>
    <w:tmpl w:val="627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65A73"/>
    <w:multiLevelType w:val="hybridMultilevel"/>
    <w:tmpl w:val="761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5A48"/>
    <w:multiLevelType w:val="hybridMultilevel"/>
    <w:tmpl w:val="927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B14"/>
    <w:multiLevelType w:val="hybridMultilevel"/>
    <w:tmpl w:val="777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2387C"/>
    <w:multiLevelType w:val="hybridMultilevel"/>
    <w:tmpl w:val="369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0944"/>
    <w:multiLevelType w:val="hybridMultilevel"/>
    <w:tmpl w:val="0EE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C434D1"/>
    <w:multiLevelType w:val="hybridMultilevel"/>
    <w:tmpl w:val="030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3304D"/>
    <w:multiLevelType w:val="hybridMultilevel"/>
    <w:tmpl w:val="FB1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3"/>
  </w:num>
  <w:num w:numId="2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37C56"/>
    <w:rsid w:val="000B28D3"/>
    <w:rsid w:val="001A295E"/>
    <w:rsid w:val="001A68AA"/>
    <w:rsid w:val="001B2D1A"/>
    <w:rsid w:val="001B5685"/>
    <w:rsid w:val="001F672E"/>
    <w:rsid w:val="0021696B"/>
    <w:rsid w:val="00266BB1"/>
    <w:rsid w:val="00274530"/>
    <w:rsid w:val="0027500C"/>
    <w:rsid w:val="0029689D"/>
    <w:rsid w:val="002F32E7"/>
    <w:rsid w:val="00335E11"/>
    <w:rsid w:val="00365DD5"/>
    <w:rsid w:val="00430A4D"/>
    <w:rsid w:val="004705DF"/>
    <w:rsid w:val="00485376"/>
    <w:rsid w:val="004A6C10"/>
    <w:rsid w:val="004E46BF"/>
    <w:rsid w:val="0054309A"/>
    <w:rsid w:val="005608A9"/>
    <w:rsid w:val="0058197D"/>
    <w:rsid w:val="005957BB"/>
    <w:rsid w:val="005A5379"/>
    <w:rsid w:val="005C2F02"/>
    <w:rsid w:val="00610524"/>
    <w:rsid w:val="00614C2B"/>
    <w:rsid w:val="00622B43"/>
    <w:rsid w:val="00640B9E"/>
    <w:rsid w:val="00695551"/>
    <w:rsid w:val="006D4423"/>
    <w:rsid w:val="006D5C7D"/>
    <w:rsid w:val="007421E0"/>
    <w:rsid w:val="007B1DD1"/>
    <w:rsid w:val="007D419F"/>
    <w:rsid w:val="00812B3D"/>
    <w:rsid w:val="0086038C"/>
    <w:rsid w:val="0087265D"/>
    <w:rsid w:val="00880677"/>
    <w:rsid w:val="008918BE"/>
    <w:rsid w:val="008A7217"/>
    <w:rsid w:val="00923AC1"/>
    <w:rsid w:val="009443CC"/>
    <w:rsid w:val="0095023B"/>
    <w:rsid w:val="00952CF4"/>
    <w:rsid w:val="0095725C"/>
    <w:rsid w:val="009C1124"/>
    <w:rsid w:val="009D5F02"/>
    <w:rsid w:val="009E0B92"/>
    <w:rsid w:val="00A56AD9"/>
    <w:rsid w:val="00AE11AD"/>
    <w:rsid w:val="00B11333"/>
    <w:rsid w:val="00B23568"/>
    <w:rsid w:val="00B5448B"/>
    <w:rsid w:val="00C371F4"/>
    <w:rsid w:val="00C508ED"/>
    <w:rsid w:val="00C656D3"/>
    <w:rsid w:val="00C711CF"/>
    <w:rsid w:val="00CD7789"/>
    <w:rsid w:val="00CF0BC2"/>
    <w:rsid w:val="00D0698B"/>
    <w:rsid w:val="00D17EC3"/>
    <w:rsid w:val="00D56507"/>
    <w:rsid w:val="00D76CC1"/>
    <w:rsid w:val="00DB2307"/>
    <w:rsid w:val="00DF2333"/>
    <w:rsid w:val="00E72FC0"/>
    <w:rsid w:val="00EF3A24"/>
    <w:rsid w:val="00F023B2"/>
    <w:rsid w:val="00F16D32"/>
    <w:rsid w:val="00F7738B"/>
    <w:rsid w:val="00F83D36"/>
    <w:rsid w:val="00F9703E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BalloonText">
    <w:name w:val="Balloon Text"/>
    <w:basedOn w:val="Normal"/>
    <w:link w:val="BalloonTextChar"/>
    <w:uiPriority w:val="99"/>
    <w:semiHidden/>
    <w:unhideWhenUsed/>
    <w:rsid w:val="00D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ddk.nih.gov/Dictionary/H/hormo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dk.nih.gov/Dictionary/G/gla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E6C15-E837-4941-A7B7-EDDF3AD44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869AD-A117-4F59-ABA2-632C09B5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CDE9-EF1D-4B25-9929-BAD8748C2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2019-10-25T21:16:00Z</cp:lastPrinted>
  <dcterms:created xsi:type="dcterms:W3CDTF">2022-02-23T20:33:00Z</dcterms:created>
  <dcterms:modified xsi:type="dcterms:W3CDTF">2022-02-23T20:33:00Z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