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FA18F" w14:textId="44670490" w:rsidR="00580E92" w:rsidRDefault="007337F1" w:rsidP="00580E92">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0288" behindDoc="1" locked="0" layoutInCell="1" allowOverlap="1" wp14:anchorId="094FE26D" wp14:editId="5F989AA1">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6715B4E7" w14:textId="77777777" w:rsidR="00580E92" w:rsidRDefault="00580E92" w:rsidP="00580E92">
      <w:pPr>
        <w:tabs>
          <w:tab w:val="left" w:pos="14130"/>
        </w:tabs>
        <w:spacing w:after="0"/>
        <w:ind w:firstLine="634"/>
        <w:jc w:val="center"/>
        <w:rPr>
          <w:rFonts w:ascii="Calibri" w:eastAsia="Calibri" w:hAnsi="Calibri" w:cs="Times New Roman"/>
          <w:noProof/>
          <w:sz w:val="40"/>
          <w:szCs w:val="40"/>
        </w:rPr>
      </w:pPr>
    </w:p>
    <w:p w14:paraId="6BD48933" w14:textId="7EEC1A98" w:rsidR="009D5F02" w:rsidRPr="000B28D3" w:rsidRDefault="00100DA2" w:rsidP="00664235">
      <w:pPr>
        <w:tabs>
          <w:tab w:val="left" w:pos="14130"/>
        </w:tabs>
        <w:spacing w:after="0" w:line="240" w:lineRule="auto"/>
        <w:jc w:val="center"/>
        <w:rPr>
          <w:b/>
          <w:sz w:val="28"/>
          <w:szCs w:val="40"/>
        </w:rPr>
      </w:pPr>
      <w:r>
        <w:rPr>
          <w:b/>
          <w:sz w:val="28"/>
          <w:szCs w:val="40"/>
        </w:rPr>
        <w:t>Diabetes</w:t>
      </w:r>
      <w:r w:rsidR="00235239">
        <w:rPr>
          <w:b/>
          <w:sz w:val="28"/>
          <w:szCs w:val="40"/>
        </w:rPr>
        <w:t xml:space="preserve"> </w:t>
      </w:r>
      <w:r w:rsidR="009D5F02" w:rsidRPr="000B28D3">
        <w:rPr>
          <w:b/>
          <w:sz w:val="28"/>
          <w:szCs w:val="40"/>
        </w:rPr>
        <w:t>Risk Plan</w:t>
      </w:r>
    </w:p>
    <w:p w14:paraId="6600EB75" w14:textId="77777777" w:rsidR="004F31CC" w:rsidRPr="0027208D" w:rsidRDefault="004F31CC" w:rsidP="00664235">
      <w:pPr>
        <w:tabs>
          <w:tab w:val="left" w:pos="14130"/>
        </w:tabs>
        <w:spacing w:after="0" w:line="240" w:lineRule="auto"/>
        <w:rPr>
          <w:rFonts w:cstheme="minorHAnsi"/>
          <w:b/>
        </w:rPr>
      </w:pPr>
    </w:p>
    <w:p w14:paraId="49759A2B" w14:textId="5E188EC4" w:rsidR="009D5F02" w:rsidRPr="0027208D" w:rsidRDefault="00030981" w:rsidP="00664235">
      <w:pPr>
        <w:tabs>
          <w:tab w:val="left" w:pos="14130"/>
        </w:tabs>
        <w:spacing w:after="0" w:line="240" w:lineRule="auto"/>
        <w:rPr>
          <w:rFonts w:cstheme="minorHAnsi"/>
          <w:b/>
          <w:color w:val="000000" w:themeColor="text1"/>
        </w:rPr>
      </w:pPr>
      <w:r>
        <w:rPr>
          <w:rFonts w:cstheme="minorHAnsi"/>
          <w:b/>
        </w:rPr>
        <w:t xml:space="preserve">Participant’s </w:t>
      </w:r>
      <w:r w:rsidR="009D5F02" w:rsidRPr="0027208D">
        <w:rPr>
          <w:rFonts w:cstheme="minorHAnsi"/>
          <w:b/>
          <w:color w:val="000000" w:themeColor="text1"/>
        </w:rPr>
        <w:t>Name:</w:t>
      </w:r>
      <w:r w:rsidR="0087265D" w:rsidRPr="0027208D">
        <w:rPr>
          <w:rFonts w:cstheme="minorHAnsi"/>
          <w:color w:val="000000" w:themeColor="text1"/>
        </w:rPr>
        <w:t xml:space="preserve">  </w:t>
      </w:r>
      <w:r w:rsidR="005074AC" w:rsidRPr="0027208D">
        <w:rPr>
          <w:rFonts w:cstheme="minorHAnsi"/>
        </w:rPr>
        <w:fldChar w:fldCharType="begin">
          <w:ffData>
            <w:name w:val="Text4"/>
            <w:enabled/>
            <w:calcOnExit w:val="0"/>
            <w:textInput/>
          </w:ffData>
        </w:fldChar>
      </w:r>
      <w:r w:rsidR="005074AC" w:rsidRPr="0027208D">
        <w:rPr>
          <w:rFonts w:cstheme="minorHAnsi"/>
        </w:rPr>
        <w:instrText xml:space="preserve"> FORMTEXT </w:instrText>
      </w:r>
      <w:r w:rsidR="005074AC" w:rsidRPr="0027208D">
        <w:rPr>
          <w:rFonts w:cstheme="minorHAnsi"/>
        </w:rPr>
      </w:r>
      <w:r w:rsidR="005074AC" w:rsidRPr="0027208D">
        <w:rPr>
          <w:rFonts w:cstheme="minorHAnsi"/>
        </w:rPr>
        <w:fldChar w:fldCharType="separate"/>
      </w:r>
      <w:r w:rsidR="005074AC" w:rsidRPr="0027208D">
        <w:rPr>
          <w:rFonts w:cstheme="minorHAnsi"/>
          <w:noProof/>
        </w:rPr>
        <w:t> </w:t>
      </w:r>
      <w:r w:rsidR="005074AC" w:rsidRPr="0027208D">
        <w:rPr>
          <w:rFonts w:cstheme="minorHAnsi"/>
          <w:noProof/>
        </w:rPr>
        <w:t> </w:t>
      </w:r>
      <w:r w:rsidR="005074AC" w:rsidRPr="0027208D">
        <w:rPr>
          <w:rFonts w:cstheme="minorHAnsi"/>
          <w:noProof/>
        </w:rPr>
        <w:t> </w:t>
      </w:r>
      <w:r w:rsidR="005074AC" w:rsidRPr="0027208D">
        <w:rPr>
          <w:rFonts w:cstheme="minorHAnsi"/>
          <w:noProof/>
        </w:rPr>
        <w:t> </w:t>
      </w:r>
      <w:r w:rsidR="005074AC" w:rsidRPr="0027208D">
        <w:rPr>
          <w:rFonts w:cstheme="minorHAnsi"/>
          <w:noProof/>
        </w:rPr>
        <w:t> </w:t>
      </w:r>
      <w:r w:rsidR="005074AC" w:rsidRPr="0027208D">
        <w:rPr>
          <w:rFonts w:cstheme="minorHAnsi"/>
        </w:rPr>
        <w:fldChar w:fldCharType="end"/>
      </w:r>
    </w:p>
    <w:p w14:paraId="3FA8307F" w14:textId="42612EC3" w:rsidR="009D5F02" w:rsidRPr="0027208D" w:rsidRDefault="009D5F02" w:rsidP="00664235">
      <w:pPr>
        <w:tabs>
          <w:tab w:val="left" w:pos="14130"/>
        </w:tabs>
        <w:spacing w:after="0" w:line="240" w:lineRule="auto"/>
        <w:rPr>
          <w:rFonts w:cstheme="minorHAnsi"/>
          <w:b/>
          <w:color w:val="000000" w:themeColor="text1"/>
        </w:rPr>
      </w:pPr>
      <w:r w:rsidRPr="0027208D">
        <w:rPr>
          <w:rFonts w:cstheme="minorHAnsi"/>
          <w:b/>
          <w:color w:val="000000" w:themeColor="text1"/>
        </w:rPr>
        <w:t>Date plan begins:</w:t>
      </w:r>
      <w:r w:rsidR="0087265D" w:rsidRPr="0027208D">
        <w:rPr>
          <w:rFonts w:cstheme="minorHAnsi"/>
          <w:color w:val="000000" w:themeColor="text1"/>
        </w:rPr>
        <w:t xml:space="preserve">  </w:t>
      </w:r>
      <w:r w:rsidR="005074AC" w:rsidRPr="0027208D">
        <w:rPr>
          <w:rFonts w:cstheme="minorHAnsi"/>
        </w:rPr>
        <w:fldChar w:fldCharType="begin">
          <w:ffData>
            <w:name w:val="Text4"/>
            <w:enabled/>
            <w:calcOnExit w:val="0"/>
            <w:textInput/>
          </w:ffData>
        </w:fldChar>
      </w:r>
      <w:r w:rsidR="005074AC" w:rsidRPr="0027208D">
        <w:rPr>
          <w:rFonts w:cstheme="minorHAnsi"/>
        </w:rPr>
        <w:instrText xml:space="preserve"> FORMTEXT </w:instrText>
      </w:r>
      <w:r w:rsidR="005074AC" w:rsidRPr="0027208D">
        <w:rPr>
          <w:rFonts w:cstheme="minorHAnsi"/>
        </w:rPr>
      </w:r>
      <w:r w:rsidR="005074AC" w:rsidRPr="0027208D">
        <w:rPr>
          <w:rFonts w:cstheme="minorHAnsi"/>
        </w:rPr>
        <w:fldChar w:fldCharType="separate"/>
      </w:r>
      <w:r w:rsidR="005074AC" w:rsidRPr="0027208D">
        <w:rPr>
          <w:rFonts w:cstheme="minorHAnsi"/>
          <w:noProof/>
        </w:rPr>
        <w:t> </w:t>
      </w:r>
      <w:r w:rsidR="005074AC" w:rsidRPr="0027208D">
        <w:rPr>
          <w:rFonts w:cstheme="minorHAnsi"/>
          <w:noProof/>
        </w:rPr>
        <w:t> </w:t>
      </w:r>
      <w:r w:rsidR="005074AC" w:rsidRPr="0027208D">
        <w:rPr>
          <w:rFonts w:cstheme="minorHAnsi"/>
          <w:noProof/>
        </w:rPr>
        <w:t> </w:t>
      </w:r>
      <w:r w:rsidR="005074AC" w:rsidRPr="0027208D">
        <w:rPr>
          <w:rFonts w:cstheme="minorHAnsi"/>
          <w:noProof/>
        </w:rPr>
        <w:t> </w:t>
      </w:r>
      <w:r w:rsidR="005074AC" w:rsidRPr="0027208D">
        <w:rPr>
          <w:rFonts w:cstheme="minorHAnsi"/>
          <w:noProof/>
        </w:rPr>
        <w:t> </w:t>
      </w:r>
      <w:r w:rsidR="005074AC" w:rsidRPr="0027208D">
        <w:rPr>
          <w:rFonts w:cstheme="minorHAnsi"/>
        </w:rPr>
        <w:fldChar w:fldCharType="end"/>
      </w:r>
    </w:p>
    <w:p w14:paraId="7265CCFC" w14:textId="77777777" w:rsidR="005074AC" w:rsidRPr="0027208D" w:rsidRDefault="009D5F02" w:rsidP="00664235">
      <w:pPr>
        <w:tabs>
          <w:tab w:val="left" w:pos="14130"/>
        </w:tabs>
        <w:spacing w:after="0" w:line="240" w:lineRule="auto"/>
        <w:rPr>
          <w:rFonts w:cstheme="minorHAnsi"/>
        </w:rPr>
      </w:pPr>
      <w:r w:rsidRPr="0027208D">
        <w:rPr>
          <w:rFonts w:cstheme="minorHAnsi"/>
          <w:b/>
          <w:color w:val="000000" w:themeColor="text1"/>
        </w:rPr>
        <w:t>Date Plan expires:</w:t>
      </w:r>
      <w:r w:rsidR="0087265D" w:rsidRPr="0027208D">
        <w:rPr>
          <w:rFonts w:cstheme="minorHAnsi"/>
          <w:color w:val="000000" w:themeColor="text1"/>
        </w:rPr>
        <w:t xml:space="preserve">  </w:t>
      </w:r>
      <w:r w:rsidR="005074AC" w:rsidRPr="0027208D">
        <w:rPr>
          <w:rFonts w:cstheme="minorHAnsi"/>
        </w:rPr>
        <w:fldChar w:fldCharType="begin">
          <w:ffData>
            <w:name w:val="Text4"/>
            <w:enabled/>
            <w:calcOnExit w:val="0"/>
            <w:textInput/>
          </w:ffData>
        </w:fldChar>
      </w:r>
      <w:r w:rsidR="005074AC" w:rsidRPr="0027208D">
        <w:rPr>
          <w:rFonts w:cstheme="minorHAnsi"/>
        </w:rPr>
        <w:instrText xml:space="preserve"> FORMTEXT </w:instrText>
      </w:r>
      <w:r w:rsidR="005074AC" w:rsidRPr="0027208D">
        <w:rPr>
          <w:rFonts w:cstheme="minorHAnsi"/>
        </w:rPr>
      </w:r>
      <w:r w:rsidR="005074AC" w:rsidRPr="0027208D">
        <w:rPr>
          <w:rFonts w:cstheme="minorHAnsi"/>
        </w:rPr>
        <w:fldChar w:fldCharType="separate"/>
      </w:r>
      <w:r w:rsidR="005074AC" w:rsidRPr="0027208D">
        <w:rPr>
          <w:rFonts w:cstheme="minorHAnsi"/>
          <w:noProof/>
        </w:rPr>
        <w:t> </w:t>
      </w:r>
      <w:r w:rsidR="005074AC" w:rsidRPr="0027208D">
        <w:rPr>
          <w:rFonts w:cstheme="minorHAnsi"/>
          <w:noProof/>
        </w:rPr>
        <w:t> </w:t>
      </w:r>
      <w:r w:rsidR="005074AC" w:rsidRPr="0027208D">
        <w:rPr>
          <w:rFonts w:cstheme="minorHAnsi"/>
          <w:noProof/>
        </w:rPr>
        <w:t> </w:t>
      </w:r>
      <w:r w:rsidR="005074AC" w:rsidRPr="0027208D">
        <w:rPr>
          <w:rFonts w:cstheme="minorHAnsi"/>
          <w:noProof/>
        </w:rPr>
        <w:t> </w:t>
      </w:r>
      <w:r w:rsidR="005074AC" w:rsidRPr="0027208D">
        <w:rPr>
          <w:rFonts w:cstheme="minorHAnsi"/>
          <w:noProof/>
        </w:rPr>
        <w:t> </w:t>
      </w:r>
      <w:r w:rsidR="005074AC" w:rsidRPr="0027208D">
        <w:rPr>
          <w:rFonts w:cstheme="minorHAnsi"/>
        </w:rPr>
        <w:fldChar w:fldCharType="end"/>
      </w:r>
    </w:p>
    <w:p w14:paraId="29C15D70" w14:textId="42488010" w:rsidR="009D5F02" w:rsidRPr="0027208D" w:rsidRDefault="009D5F02" w:rsidP="00664235">
      <w:pPr>
        <w:tabs>
          <w:tab w:val="left" w:pos="14130"/>
        </w:tabs>
        <w:spacing w:after="0" w:line="240" w:lineRule="auto"/>
        <w:rPr>
          <w:rFonts w:cstheme="minorHAnsi"/>
          <w:color w:val="000000" w:themeColor="text1"/>
        </w:rPr>
      </w:pPr>
      <w:r w:rsidRPr="0027208D">
        <w:rPr>
          <w:rFonts w:cstheme="minorHAnsi"/>
          <w:b/>
          <w:color w:val="000000" w:themeColor="text1"/>
        </w:rPr>
        <w:t>Dates of Revisions:</w:t>
      </w:r>
      <w:r w:rsidR="0087265D" w:rsidRPr="0027208D">
        <w:rPr>
          <w:rFonts w:cstheme="minorHAnsi"/>
          <w:color w:val="000000" w:themeColor="text1"/>
        </w:rPr>
        <w:t xml:space="preserve">  </w:t>
      </w:r>
    </w:p>
    <w:p w14:paraId="7A2A6BD3" w14:textId="176B9B6D" w:rsidR="009D5F02" w:rsidRPr="0027208D" w:rsidRDefault="000B28D3" w:rsidP="00664235">
      <w:pPr>
        <w:tabs>
          <w:tab w:val="left" w:pos="14130"/>
        </w:tabs>
        <w:spacing w:after="0" w:line="240" w:lineRule="auto"/>
        <w:rPr>
          <w:rFonts w:cstheme="minorHAnsi"/>
          <w:color w:val="000000" w:themeColor="text1"/>
        </w:rPr>
      </w:pPr>
      <w:r w:rsidRPr="0027208D">
        <w:rPr>
          <w:rFonts w:cstheme="minorHAnsi"/>
          <w:b/>
          <w:color w:val="000000" w:themeColor="text1"/>
        </w:rPr>
        <w:t>Written by:</w:t>
      </w:r>
      <w:r w:rsidR="0087265D" w:rsidRPr="0027208D">
        <w:rPr>
          <w:rFonts w:cstheme="minorHAnsi"/>
          <w:color w:val="000000" w:themeColor="text1"/>
        </w:rPr>
        <w:t xml:space="preserve">  </w:t>
      </w:r>
      <w:r w:rsidR="005074AC" w:rsidRPr="0027208D">
        <w:rPr>
          <w:rFonts w:cstheme="minorHAnsi"/>
        </w:rPr>
        <w:fldChar w:fldCharType="begin">
          <w:ffData>
            <w:name w:val="Text4"/>
            <w:enabled/>
            <w:calcOnExit w:val="0"/>
            <w:textInput/>
          </w:ffData>
        </w:fldChar>
      </w:r>
      <w:r w:rsidR="005074AC" w:rsidRPr="0027208D">
        <w:rPr>
          <w:rFonts w:cstheme="minorHAnsi"/>
        </w:rPr>
        <w:instrText xml:space="preserve"> FORMTEXT </w:instrText>
      </w:r>
      <w:r w:rsidR="005074AC" w:rsidRPr="0027208D">
        <w:rPr>
          <w:rFonts w:cstheme="minorHAnsi"/>
        </w:rPr>
      </w:r>
      <w:r w:rsidR="005074AC" w:rsidRPr="0027208D">
        <w:rPr>
          <w:rFonts w:cstheme="minorHAnsi"/>
        </w:rPr>
        <w:fldChar w:fldCharType="separate"/>
      </w:r>
      <w:r w:rsidR="005074AC" w:rsidRPr="0027208D">
        <w:rPr>
          <w:rFonts w:cstheme="minorHAnsi"/>
          <w:noProof/>
        </w:rPr>
        <w:t> </w:t>
      </w:r>
      <w:r w:rsidR="005074AC" w:rsidRPr="0027208D">
        <w:rPr>
          <w:rFonts w:cstheme="minorHAnsi"/>
          <w:noProof/>
        </w:rPr>
        <w:t> </w:t>
      </w:r>
      <w:r w:rsidR="005074AC" w:rsidRPr="0027208D">
        <w:rPr>
          <w:rFonts w:cstheme="minorHAnsi"/>
          <w:noProof/>
        </w:rPr>
        <w:t> </w:t>
      </w:r>
      <w:r w:rsidR="005074AC" w:rsidRPr="0027208D">
        <w:rPr>
          <w:rFonts w:cstheme="minorHAnsi"/>
          <w:noProof/>
        </w:rPr>
        <w:t> </w:t>
      </w:r>
      <w:r w:rsidR="005074AC" w:rsidRPr="0027208D">
        <w:rPr>
          <w:rFonts w:cstheme="minorHAnsi"/>
          <w:noProof/>
        </w:rPr>
        <w:t> </w:t>
      </w:r>
      <w:r w:rsidR="005074AC" w:rsidRPr="0027208D">
        <w:rPr>
          <w:rFonts w:cstheme="minorHAnsi"/>
        </w:rPr>
        <w:fldChar w:fldCharType="end"/>
      </w:r>
    </w:p>
    <w:p w14:paraId="4D5026D7" w14:textId="77777777" w:rsidR="000B28D3" w:rsidRPr="0027208D" w:rsidRDefault="000B28D3" w:rsidP="00664235">
      <w:pPr>
        <w:tabs>
          <w:tab w:val="left" w:pos="14130"/>
        </w:tabs>
        <w:spacing w:after="0" w:line="240" w:lineRule="auto"/>
        <w:rPr>
          <w:rFonts w:cstheme="minorHAnsi"/>
          <w:color w:val="000000" w:themeColor="text1"/>
        </w:rPr>
      </w:pPr>
    </w:p>
    <w:p w14:paraId="5E7ECDCA" w14:textId="7325FFBB" w:rsidR="009D5F02" w:rsidRPr="0027208D" w:rsidRDefault="000B28D3" w:rsidP="00664235">
      <w:pPr>
        <w:spacing w:after="0" w:line="240" w:lineRule="auto"/>
        <w:rPr>
          <w:rFonts w:cstheme="minorHAnsi"/>
          <w:color w:val="000000" w:themeColor="text1"/>
        </w:rPr>
      </w:pPr>
      <w:r w:rsidRPr="0027208D">
        <w:rPr>
          <w:rFonts w:cstheme="minorHAnsi"/>
          <w:b/>
          <w:color w:val="000000" w:themeColor="text1"/>
        </w:rPr>
        <w:t>Risk:</w:t>
      </w:r>
      <w:r w:rsidRPr="0027208D">
        <w:rPr>
          <w:rFonts w:cstheme="minorHAnsi"/>
          <w:color w:val="000000" w:themeColor="text1"/>
        </w:rPr>
        <w:t xml:space="preserve">  </w:t>
      </w:r>
      <w:r w:rsidR="005074AC" w:rsidRPr="0027208D">
        <w:rPr>
          <w:rFonts w:cstheme="minorHAnsi"/>
        </w:rPr>
        <w:fldChar w:fldCharType="begin">
          <w:ffData>
            <w:name w:val="Text4"/>
            <w:enabled/>
            <w:calcOnExit w:val="0"/>
            <w:textInput/>
          </w:ffData>
        </w:fldChar>
      </w:r>
      <w:r w:rsidR="005074AC" w:rsidRPr="0027208D">
        <w:rPr>
          <w:rFonts w:cstheme="minorHAnsi"/>
        </w:rPr>
        <w:instrText xml:space="preserve"> FORMTEXT </w:instrText>
      </w:r>
      <w:r w:rsidR="005074AC" w:rsidRPr="0027208D">
        <w:rPr>
          <w:rFonts w:cstheme="minorHAnsi"/>
        </w:rPr>
      </w:r>
      <w:r w:rsidR="005074AC" w:rsidRPr="0027208D">
        <w:rPr>
          <w:rFonts w:cstheme="minorHAnsi"/>
        </w:rPr>
        <w:fldChar w:fldCharType="separate"/>
      </w:r>
      <w:r w:rsidR="005074AC" w:rsidRPr="0027208D">
        <w:rPr>
          <w:rFonts w:cstheme="minorHAnsi"/>
          <w:noProof/>
        </w:rPr>
        <w:t> </w:t>
      </w:r>
      <w:r w:rsidR="005074AC" w:rsidRPr="0027208D">
        <w:rPr>
          <w:rFonts w:cstheme="minorHAnsi"/>
          <w:noProof/>
        </w:rPr>
        <w:t> </w:t>
      </w:r>
      <w:r w:rsidR="005074AC" w:rsidRPr="0027208D">
        <w:rPr>
          <w:rFonts w:cstheme="minorHAnsi"/>
          <w:noProof/>
        </w:rPr>
        <w:t> </w:t>
      </w:r>
      <w:r w:rsidR="005074AC" w:rsidRPr="0027208D">
        <w:rPr>
          <w:rFonts w:cstheme="minorHAnsi"/>
          <w:noProof/>
        </w:rPr>
        <w:t> </w:t>
      </w:r>
      <w:r w:rsidR="005074AC" w:rsidRPr="0027208D">
        <w:rPr>
          <w:rFonts w:cstheme="minorHAnsi"/>
          <w:noProof/>
        </w:rPr>
        <w:t> </w:t>
      </w:r>
      <w:r w:rsidR="005074AC" w:rsidRPr="0027208D">
        <w:rPr>
          <w:rFonts w:cstheme="minorHAnsi"/>
        </w:rPr>
        <w:fldChar w:fldCharType="end"/>
      </w:r>
      <w:r w:rsidR="005074AC" w:rsidRPr="0027208D">
        <w:rPr>
          <w:rFonts w:cstheme="minorHAnsi"/>
        </w:rPr>
        <w:t xml:space="preserve"> </w:t>
      </w:r>
      <w:r w:rsidR="00D9773E" w:rsidRPr="0027208D">
        <w:rPr>
          <w:rFonts w:cstheme="minorHAnsi"/>
          <w:color w:val="000000" w:themeColor="text1"/>
        </w:rPr>
        <w:t xml:space="preserve">is </w:t>
      </w:r>
      <w:r w:rsidR="006B4453" w:rsidRPr="0027208D">
        <w:rPr>
          <w:rFonts w:cstheme="minorHAnsi"/>
          <w:color w:val="000000" w:themeColor="text1"/>
        </w:rPr>
        <w:t xml:space="preserve">at risk of </w:t>
      </w:r>
      <w:r w:rsidR="00100DA2" w:rsidRPr="0027208D">
        <w:rPr>
          <w:rFonts w:cstheme="minorHAnsi"/>
          <w:color w:val="000000" w:themeColor="text1"/>
        </w:rPr>
        <w:t>experiencing hypoglycemia or hyperglycemia</w:t>
      </w:r>
      <w:r w:rsidR="00D9773E" w:rsidRPr="0027208D">
        <w:rPr>
          <w:rFonts w:cstheme="minorHAnsi"/>
          <w:color w:val="000000" w:themeColor="text1"/>
        </w:rPr>
        <w:t>.</w:t>
      </w:r>
    </w:p>
    <w:p w14:paraId="56BBDB00" w14:textId="1F5BFB04" w:rsidR="000B28D3" w:rsidRPr="0027208D" w:rsidRDefault="000B28D3" w:rsidP="00664235">
      <w:pPr>
        <w:tabs>
          <w:tab w:val="left" w:pos="14130"/>
        </w:tabs>
        <w:spacing w:after="0" w:line="240" w:lineRule="auto"/>
        <w:rPr>
          <w:rFonts w:cstheme="minorHAnsi"/>
          <w:b/>
          <w:color w:val="000000" w:themeColor="text1"/>
        </w:rPr>
      </w:pPr>
    </w:p>
    <w:p w14:paraId="3F16E618" w14:textId="4963BF21" w:rsidR="000B28D3" w:rsidRPr="0027208D" w:rsidRDefault="009D5F02" w:rsidP="00664235">
      <w:pPr>
        <w:tabs>
          <w:tab w:val="left" w:pos="14130"/>
        </w:tabs>
        <w:spacing w:after="0" w:line="240" w:lineRule="auto"/>
        <w:rPr>
          <w:rFonts w:cstheme="minorHAnsi"/>
        </w:rPr>
      </w:pPr>
      <w:r w:rsidRPr="0027208D">
        <w:rPr>
          <w:rFonts w:cstheme="minorHAnsi"/>
          <w:b/>
          <w:color w:val="000000" w:themeColor="text1"/>
        </w:rPr>
        <w:t xml:space="preserve">Desired </w:t>
      </w:r>
      <w:r w:rsidR="000B28D3" w:rsidRPr="0027208D">
        <w:rPr>
          <w:rFonts w:cstheme="minorHAnsi"/>
          <w:b/>
          <w:color w:val="000000" w:themeColor="text1"/>
        </w:rPr>
        <w:t>Outcome:</w:t>
      </w:r>
      <w:r w:rsidR="00D9773E" w:rsidRPr="0027208D">
        <w:rPr>
          <w:rFonts w:cstheme="minorHAnsi"/>
          <w:color w:val="000000" w:themeColor="text1"/>
        </w:rPr>
        <w:t xml:space="preserve">  </w:t>
      </w:r>
      <w:r w:rsidR="00B40ABA" w:rsidRPr="0027208D">
        <w:rPr>
          <w:rFonts w:cstheme="minorHAnsi"/>
        </w:rPr>
        <w:fldChar w:fldCharType="begin">
          <w:ffData>
            <w:name w:val="Text4"/>
            <w:enabled/>
            <w:calcOnExit w:val="0"/>
            <w:textInput/>
          </w:ffData>
        </w:fldChar>
      </w:r>
      <w:r w:rsidR="00B40ABA" w:rsidRPr="0027208D">
        <w:rPr>
          <w:rFonts w:cstheme="minorHAnsi"/>
        </w:rPr>
        <w:instrText xml:space="preserve"> FORMTEXT </w:instrText>
      </w:r>
      <w:r w:rsidR="00B40ABA" w:rsidRPr="0027208D">
        <w:rPr>
          <w:rFonts w:cstheme="minorHAnsi"/>
        </w:rPr>
      </w:r>
      <w:r w:rsidR="00B40ABA" w:rsidRPr="0027208D">
        <w:rPr>
          <w:rFonts w:cstheme="minorHAnsi"/>
        </w:rPr>
        <w:fldChar w:fldCharType="separate"/>
      </w:r>
      <w:r w:rsidR="00B40ABA" w:rsidRPr="0027208D">
        <w:rPr>
          <w:rFonts w:cstheme="minorHAnsi"/>
          <w:noProof/>
        </w:rPr>
        <w:t> </w:t>
      </w:r>
      <w:r w:rsidR="00B40ABA" w:rsidRPr="0027208D">
        <w:rPr>
          <w:rFonts w:cstheme="minorHAnsi"/>
          <w:noProof/>
        </w:rPr>
        <w:t> </w:t>
      </w:r>
      <w:r w:rsidR="00B40ABA" w:rsidRPr="0027208D">
        <w:rPr>
          <w:rFonts w:cstheme="minorHAnsi"/>
          <w:noProof/>
        </w:rPr>
        <w:t> </w:t>
      </w:r>
      <w:r w:rsidR="00B40ABA" w:rsidRPr="0027208D">
        <w:rPr>
          <w:rFonts w:cstheme="minorHAnsi"/>
          <w:noProof/>
        </w:rPr>
        <w:t> </w:t>
      </w:r>
      <w:r w:rsidR="00B40ABA" w:rsidRPr="0027208D">
        <w:rPr>
          <w:rFonts w:cstheme="minorHAnsi"/>
          <w:noProof/>
        </w:rPr>
        <w:t> </w:t>
      </w:r>
      <w:r w:rsidR="00B40ABA" w:rsidRPr="0027208D">
        <w:rPr>
          <w:rFonts w:cstheme="minorHAnsi"/>
        </w:rPr>
        <w:fldChar w:fldCharType="end"/>
      </w:r>
      <w:r w:rsidR="00B40ABA" w:rsidRPr="0027208D">
        <w:rPr>
          <w:rFonts w:cstheme="minorHAnsi"/>
        </w:rPr>
        <w:t xml:space="preserve"> </w:t>
      </w:r>
      <w:r w:rsidR="00100DA2" w:rsidRPr="0027208D">
        <w:rPr>
          <w:rFonts w:cstheme="minorHAnsi"/>
        </w:rPr>
        <w:t>will eat a healthy diet, exercise regularly, and take medications as prescribed</w:t>
      </w:r>
      <w:r w:rsidR="00100DA2" w:rsidRPr="0027208D">
        <w:rPr>
          <w:rFonts w:cstheme="minorHAnsi"/>
          <w:b/>
        </w:rPr>
        <w:t>.</w:t>
      </w:r>
      <w:r w:rsidR="006A77D2" w:rsidRPr="0027208D">
        <w:rPr>
          <w:rFonts w:cstheme="minorHAnsi"/>
          <w:b/>
        </w:rPr>
        <w:t xml:space="preserve"> </w:t>
      </w:r>
      <w:r w:rsidR="006A77D2" w:rsidRPr="0027208D">
        <w:rPr>
          <w:rFonts w:cstheme="minorHAnsi"/>
        </w:rPr>
        <w:t xml:space="preserve"> Staff will respond as trained if symptoms of diabetes are exhibited.</w:t>
      </w:r>
    </w:p>
    <w:p w14:paraId="3F4537BE" w14:textId="77777777" w:rsidR="006A77D2" w:rsidRPr="0027208D" w:rsidRDefault="006A77D2" w:rsidP="00664235">
      <w:pPr>
        <w:tabs>
          <w:tab w:val="left" w:pos="14130"/>
        </w:tabs>
        <w:spacing w:after="0" w:line="240" w:lineRule="auto"/>
        <w:rPr>
          <w:rFonts w:cstheme="minorHAnsi"/>
          <w:b/>
          <w:color w:val="000000" w:themeColor="text1"/>
        </w:rPr>
      </w:pPr>
    </w:p>
    <w:p w14:paraId="4A834285" w14:textId="77777777" w:rsidR="00B40ABA" w:rsidRPr="0027208D" w:rsidRDefault="000B28D3" w:rsidP="00664235">
      <w:pPr>
        <w:spacing w:after="0" w:line="240" w:lineRule="auto"/>
        <w:rPr>
          <w:rFonts w:cstheme="minorHAnsi"/>
        </w:rPr>
      </w:pPr>
      <w:r w:rsidRPr="0027208D">
        <w:rPr>
          <w:rFonts w:cstheme="minorHAnsi"/>
          <w:b/>
          <w:color w:val="000000" w:themeColor="text1"/>
        </w:rPr>
        <w:t>Why at risk/History:</w:t>
      </w:r>
      <w:r w:rsidRPr="0027208D">
        <w:rPr>
          <w:rFonts w:cstheme="minorHAnsi"/>
          <w:color w:val="000000" w:themeColor="text1"/>
        </w:rPr>
        <w:t xml:space="preserve">  </w:t>
      </w:r>
      <w:r w:rsidR="00B40ABA" w:rsidRPr="0027208D">
        <w:rPr>
          <w:rFonts w:cstheme="minorHAnsi"/>
        </w:rPr>
        <w:fldChar w:fldCharType="begin">
          <w:ffData>
            <w:name w:val="Text4"/>
            <w:enabled/>
            <w:calcOnExit w:val="0"/>
            <w:textInput/>
          </w:ffData>
        </w:fldChar>
      </w:r>
      <w:r w:rsidR="00B40ABA" w:rsidRPr="0027208D">
        <w:rPr>
          <w:rFonts w:cstheme="minorHAnsi"/>
        </w:rPr>
        <w:instrText xml:space="preserve"> FORMTEXT </w:instrText>
      </w:r>
      <w:r w:rsidR="00B40ABA" w:rsidRPr="0027208D">
        <w:rPr>
          <w:rFonts w:cstheme="minorHAnsi"/>
        </w:rPr>
      </w:r>
      <w:r w:rsidR="00B40ABA" w:rsidRPr="0027208D">
        <w:rPr>
          <w:rFonts w:cstheme="minorHAnsi"/>
        </w:rPr>
        <w:fldChar w:fldCharType="separate"/>
      </w:r>
      <w:r w:rsidR="00B40ABA" w:rsidRPr="0027208D">
        <w:rPr>
          <w:rFonts w:cstheme="minorHAnsi"/>
          <w:noProof/>
        </w:rPr>
        <w:t> </w:t>
      </w:r>
      <w:r w:rsidR="00B40ABA" w:rsidRPr="0027208D">
        <w:rPr>
          <w:rFonts w:cstheme="minorHAnsi"/>
          <w:noProof/>
        </w:rPr>
        <w:t> </w:t>
      </w:r>
      <w:r w:rsidR="00B40ABA" w:rsidRPr="0027208D">
        <w:rPr>
          <w:rFonts w:cstheme="minorHAnsi"/>
          <w:noProof/>
        </w:rPr>
        <w:t> </w:t>
      </w:r>
      <w:r w:rsidR="00B40ABA" w:rsidRPr="0027208D">
        <w:rPr>
          <w:rFonts w:cstheme="minorHAnsi"/>
          <w:noProof/>
        </w:rPr>
        <w:t> </w:t>
      </w:r>
      <w:r w:rsidR="00B40ABA" w:rsidRPr="0027208D">
        <w:rPr>
          <w:rFonts w:cstheme="minorHAnsi"/>
          <w:noProof/>
        </w:rPr>
        <w:t> </w:t>
      </w:r>
      <w:r w:rsidR="00B40ABA" w:rsidRPr="0027208D">
        <w:rPr>
          <w:rFonts w:cstheme="minorHAnsi"/>
        </w:rPr>
        <w:fldChar w:fldCharType="end"/>
      </w:r>
    </w:p>
    <w:p w14:paraId="0D2E539D" w14:textId="1EAB340D" w:rsidR="00A946C3" w:rsidRPr="0027208D" w:rsidRDefault="00652483" w:rsidP="00664235">
      <w:pPr>
        <w:spacing w:after="0" w:line="240" w:lineRule="auto"/>
        <w:rPr>
          <w:rFonts w:cstheme="minorHAnsi"/>
          <w:color w:val="000000" w:themeColor="text1"/>
        </w:rPr>
      </w:pPr>
      <w:hyperlink r:id="rId11" w:tgtFrame="_blank" w:history="1">
        <w:r w:rsidR="00555A10" w:rsidRPr="0027208D">
          <w:rPr>
            <w:rStyle w:val="Hyperlink"/>
            <w:rFonts w:cstheme="minorHAnsi"/>
            <w:b/>
            <w:color w:val="000000" w:themeColor="text1"/>
            <w:u w:val="none"/>
          </w:rPr>
          <w:t>Type 2 diabetes</w:t>
        </w:r>
      </w:hyperlink>
      <w:r w:rsidR="00555A10" w:rsidRPr="0027208D">
        <w:rPr>
          <w:rFonts w:cstheme="minorHAnsi"/>
          <w:color w:val="000000" w:themeColor="text1"/>
        </w:rPr>
        <w:t xml:space="preserve"> is the most common type of diabetes.</w:t>
      </w:r>
      <w:r w:rsidR="001F3D59">
        <w:rPr>
          <w:rFonts w:cstheme="minorHAnsi"/>
          <w:color w:val="000000" w:themeColor="text1"/>
        </w:rPr>
        <w:t xml:space="preserve"> </w:t>
      </w:r>
      <w:r w:rsidR="00555A10" w:rsidRPr="0027208D">
        <w:rPr>
          <w:rFonts w:cstheme="minorHAnsi"/>
          <w:color w:val="000000" w:themeColor="text1"/>
        </w:rPr>
        <w:t xml:space="preserve"> It is a chronic condition in which blood glucose (sugar) can no longer be regulated.</w:t>
      </w:r>
      <w:r w:rsidR="001F3D59">
        <w:rPr>
          <w:rFonts w:cstheme="minorHAnsi"/>
          <w:color w:val="000000" w:themeColor="text1"/>
        </w:rPr>
        <w:t xml:space="preserve"> </w:t>
      </w:r>
      <w:r w:rsidR="00555A10" w:rsidRPr="0027208D">
        <w:rPr>
          <w:rFonts w:cstheme="minorHAnsi"/>
          <w:color w:val="000000" w:themeColor="text1"/>
        </w:rPr>
        <w:t xml:space="preserve"> There are two reasons for this. </w:t>
      </w:r>
      <w:r w:rsidR="001F3D59">
        <w:rPr>
          <w:rFonts w:cstheme="minorHAnsi"/>
          <w:color w:val="000000" w:themeColor="text1"/>
        </w:rPr>
        <w:t xml:space="preserve"> </w:t>
      </w:r>
      <w:r w:rsidR="00555A10" w:rsidRPr="0027208D">
        <w:rPr>
          <w:rFonts w:cstheme="minorHAnsi"/>
          <w:color w:val="000000" w:themeColor="text1"/>
        </w:rPr>
        <w:t>First, the cells of the body become insulin resistant.</w:t>
      </w:r>
      <w:r w:rsidR="001F3D59">
        <w:rPr>
          <w:rFonts w:cstheme="minorHAnsi"/>
          <w:color w:val="000000" w:themeColor="text1"/>
        </w:rPr>
        <w:t xml:space="preserve"> </w:t>
      </w:r>
      <w:r w:rsidR="00555A10" w:rsidRPr="0027208D">
        <w:rPr>
          <w:rFonts w:cstheme="minorHAnsi"/>
          <w:color w:val="000000" w:themeColor="text1"/>
        </w:rPr>
        <w:t xml:space="preserve"> Insulin works like a key to let glucose (blood sugar) move out of the blood and into the cells where it is used as fuel for energy.</w:t>
      </w:r>
      <w:r w:rsidR="001F3D59">
        <w:rPr>
          <w:rFonts w:cstheme="minorHAnsi"/>
          <w:color w:val="000000" w:themeColor="text1"/>
        </w:rPr>
        <w:t xml:space="preserve"> </w:t>
      </w:r>
      <w:r w:rsidR="00555A10" w:rsidRPr="0027208D">
        <w:rPr>
          <w:rFonts w:cstheme="minorHAnsi"/>
          <w:color w:val="000000" w:themeColor="text1"/>
        </w:rPr>
        <w:t xml:space="preserve"> When the cells become insulin resistant, moving sugar into the cells requires more and more insulin, and too much sugar stays in the blood.</w:t>
      </w:r>
      <w:r w:rsidR="001F3D59">
        <w:rPr>
          <w:rFonts w:cstheme="minorHAnsi"/>
          <w:color w:val="000000" w:themeColor="text1"/>
        </w:rPr>
        <w:t xml:space="preserve"> </w:t>
      </w:r>
      <w:r w:rsidR="00555A10" w:rsidRPr="0027208D">
        <w:rPr>
          <w:rFonts w:cstheme="minorHAnsi"/>
          <w:color w:val="000000" w:themeColor="text1"/>
        </w:rPr>
        <w:t xml:space="preserve"> Over time, if the cells require more and more insulin, the pancreas can't make enough insulin to keep up and begins to fail.</w:t>
      </w:r>
    </w:p>
    <w:p w14:paraId="31D9B644" w14:textId="6AF1913F" w:rsidR="00555A10" w:rsidRPr="0027208D" w:rsidRDefault="00555A10" w:rsidP="00664235">
      <w:pPr>
        <w:spacing w:after="0" w:line="240" w:lineRule="auto"/>
        <w:ind w:left="7" w:hanging="7"/>
        <w:rPr>
          <w:rStyle w:val="e24kjd"/>
          <w:rFonts w:cstheme="minorHAnsi"/>
        </w:rPr>
      </w:pPr>
      <w:r w:rsidRPr="0027208D">
        <w:rPr>
          <w:rStyle w:val="e24kjd"/>
          <w:rFonts w:cstheme="minorHAnsi"/>
          <w:b/>
          <w:bCs/>
        </w:rPr>
        <w:t>Hypoglycemia</w:t>
      </w:r>
      <w:r w:rsidRPr="0027208D">
        <w:rPr>
          <w:rStyle w:val="e24kjd"/>
          <w:rFonts w:cstheme="minorHAnsi"/>
        </w:rPr>
        <w:t xml:space="preserve"> is a condition caused by a very low level of blood sugar (glucose), your body's main energy source.</w:t>
      </w:r>
    </w:p>
    <w:p w14:paraId="505E1DCA" w14:textId="73F83653" w:rsidR="00100DA2" w:rsidRPr="0027208D" w:rsidRDefault="00100DA2" w:rsidP="00664235">
      <w:pPr>
        <w:spacing w:after="0" w:line="240" w:lineRule="auto"/>
        <w:ind w:left="7" w:hanging="7"/>
        <w:rPr>
          <w:rFonts w:cstheme="minorHAnsi"/>
          <w:color w:val="000000" w:themeColor="text1"/>
        </w:rPr>
      </w:pPr>
      <w:r w:rsidRPr="0027208D">
        <w:rPr>
          <w:rStyle w:val="Emphasis"/>
          <w:rFonts w:cstheme="minorHAnsi"/>
          <w:b/>
          <w:i w:val="0"/>
        </w:rPr>
        <w:t>Hyperglycemia</w:t>
      </w:r>
      <w:r w:rsidRPr="0027208D">
        <w:rPr>
          <w:rStyle w:val="st"/>
          <w:rFonts w:cstheme="minorHAnsi"/>
        </w:rPr>
        <w:t xml:space="preserve"> occurs when the level of glucose in the blood is higher than it should be.  </w:t>
      </w:r>
      <w:r w:rsidRPr="0027208D">
        <w:rPr>
          <w:rFonts w:cstheme="minorHAnsi"/>
        </w:rPr>
        <w:t>If it is left untreated, it can lead to many serious and life-threatening complications that include damage to the eye, kidneys, nerves, heart, and the peripheral vascular system.</w:t>
      </w:r>
    </w:p>
    <w:p w14:paraId="48990AC5" w14:textId="77777777" w:rsidR="00100DA2" w:rsidRPr="0027208D" w:rsidRDefault="00100DA2" w:rsidP="00664235">
      <w:pPr>
        <w:tabs>
          <w:tab w:val="left" w:pos="14130"/>
        </w:tabs>
        <w:spacing w:after="0" w:line="240" w:lineRule="auto"/>
        <w:rPr>
          <w:rFonts w:cstheme="minorHAnsi"/>
          <w:b/>
          <w:color w:val="000000" w:themeColor="text1"/>
        </w:rPr>
      </w:pPr>
    </w:p>
    <w:p w14:paraId="7C0CE7C8" w14:textId="15DFDFCA" w:rsidR="009D5F02" w:rsidRPr="0027208D" w:rsidRDefault="009D5F02" w:rsidP="00664235">
      <w:pPr>
        <w:tabs>
          <w:tab w:val="left" w:pos="14130"/>
        </w:tabs>
        <w:spacing w:after="0" w:line="240" w:lineRule="auto"/>
        <w:rPr>
          <w:rFonts w:cstheme="minorHAnsi"/>
          <w:color w:val="000000" w:themeColor="text1"/>
        </w:rPr>
      </w:pPr>
      <w:r w:rsidRPr="0027208D">
        <w:rPr>
          <w:rFonts w:cstheme="minorHAnsi"/>
          <w:b/>
          <w:color w:val="000000" w:themeColor="text1"/>
        </w:rPr>
        <w:t>Supports and interventions</w:t>
      </w:r>
      <w:r w:rsidR="000B28D3" w:rsidRPr="0027208D">
        <w:rPr>
          <w:rFonts w:cstheme="minorHAnsi"/>
          <w:b/>
          <w:color w:val="000000" w:themeColor="text1"/>
        </w:rPr>
        <w:t>:</w:t>
      </w:r>
      <w:r w:rsidR="000B28D3" w:rsidRPr="0027208D">
        <w:rPr>
          <w:rFonts w:cstheme="minorHAnsi"/>
          <w:color w:val="000000" w:themeColor="text1"/>
        </w:rPr>
        <w:t xml:space="preserve">  </w:t>
      </w:r>
    </w:p>
    <w:p w14:paraId="61B88A8D" w14:textId="77777777" w:rsidR="00B40ABA" w:rsidRPr="0027208D" w:rsidRDefault="00B40ABA" w:rsidP="001D3B52">
      <w:pPr>
        <w:pStyle w:val="ListParagraph"/>
        <w:numPr>
          <w:ilvl w:val="0"/>
          <w:numId w:val="21"/>
        </w:numPr>
        <w:spacing w:after="0" w:line="240" w:lineRule="auto"/>
        <w:ind w:right="14"/>
        <w:rPr>
          <w:rFonts w:cstheme="minorHAnsi"/>
        </w:rPr>
      </w:pPr>
      <w:r w:rsidRPr="0027208D">
        <w:rPr>
          <w:rFonts w:cstheme="minorHAnsi"/>
        </w:rPr>
        <w:fldChar w:fldCharType="begin">
          <w:ffData>
            <w:name w:val="Text4"/>
            <w:enabled/>
            <w:calcOnExit w:val="0"/>
            <w:textInput/>
          </w:ffData>
        </w:fldChar>
      </w:r>
      <w:r w:rsidRPr="0027208D">
        <w:rPr>
          <w:rFonts w:cstheme="minorHAnsi"/>
        </w:rPr>
        <w:instrText xml:space="preserve"> FORMTEXT </w:instrText>
      </w:r>
      <w:r w:rsidRPr="0027208D">
        <w:rPr>
          <w:rFonts w:cstheme="minorHAnsi"/>
        </w:rPr>
      </w:r>
      <w:r w:rsidRPr="0027208D">
        <w:rPr>
          <w:rFonts w:cstheme="minorHAnsi"/>
        </w:rPr>
        <w:fldChar w:fldCharType="separate"/>
      </w:r>
      <w:r w:rsidRPr="0027208D">
        <w:rPr>
          <w:rFonts w:cstheme="minorHAnsi"/>
          <w:noProof/>
        </w:rPr>
        <w:t> </w:t>
      </w:r>
      <w:r w:rsidRPr="0027208D">
        <w:rPr>
          <w:rFonts w:cstheme="minorHAnsi"/>
          <w:noProof/>
        </w:rPr>
        <w:t> </w:t>
      </w:r>
      <w:r w:rsidRPr="0027208D">
        <w:rPr>
          <w:rFonts w:cstheme="minorHAnsi"/>
          <w:noProof/>
        </w:rPr>
        <w:t> </w:t>
      </w:r>
      <w:r w:rsidRPr="0027208D">
        <w:rPr>
          <w:rFonts w:cstheme="minorHAnsi"/>
          <w:noProof/>
        </w:rPr>
        <w:t> </w:t>
      </w:r>
      <w:r w:rsidRPr="0027208D">
        <w:rPr>
          <w:rFonts w:cstheme="minorHAnsi"/>
          <w:noProof/>
        </w:rPr>
        <w:t> </w:t>
      </w:r>
      <w:r w:rsidRPr="0027208D">
        <w:rPr>
          <w:rFonts w:cstheme="minorHAnsi"/>
        </w:rPr>
        <w:fldChar w:fldCharType="end"/>
      </w:r>
    </w:p>
    <w:p w14:paraId="7D59CBD8" w14:textId="1CF4227D" w:rsidR="00100DA2" w:rsidRPr="0027208D" w:rsidRDefault="00B40ABA" w:rsidP="001D3B52">
      <w:pPr>
        <w:pStyle w:val="ListParagraph"/>
        <w:numPr>
          <w:ilvl w:val="0"/>
          <w:numId w:val="21"/>
        </w:numPr>
        <w:spacing w:after="0" w:line="240" w:lineRule="auto"/>
        <w:ind w:right="14"/>
        <w:rPr>
          <w:rFonts w:cstheme="minorHAnsi"/>
        </w:rPr>
      </w:pPr>
      <w:r w:rsidRPr="0027208D">
        <w:rPr>
          <w:rFonts w:cstheme="minorHAnsi"/>
        </w:rPr>
        <w:fldChar w:fldCharType="begin">
          <w:ffData>
            <w:name w:val="Text4"/>
            <w:enabled/>
            <w:calcOnExit w:val="0"/>
            <w:textInput/>
          </w:ffData>
        </w:fldChar>
      </w:r>
      <w:r w:rsidRPr="0027208D">
        <w:rPr>
          <w:rFonts w:cstheme="minorHAnsi"/>
        </w:rPr>
        <w:instrText xml:space="preserve"> FORMTEXT </w:instrText>
      </w:r>
      <w:r w:rsidRPr="0027208D">
        <w:rPr>
          <w:rFonts w:cstheme="minorHAnsi"/>
        </w:rPr>
      </w:r>
      <w:r w:rsidRPr="0027208D">
        <w:rPr>
          <w:rFonts w:cstheme="minorHAnsi"/>
        </w:rPr>
        <w:fldChar w:fldCharType="separate"/>
      </w:r>
      <w:r w:rsidRPr="0027208D">
        <w:rPr>
          <w:rFonts w:cstheme="minorHAnsi"/>
          <w:noProof/>
        </w:rPr>
        <w:t> </w:t>
      </w:r>
      <w:r w:rsidRPr="0027208D">
        <w:rPr>
          <w:rFonts w:cstheme="minorHAnsi"/>
          <w:noProof/>
        </w:rPr>
        <w:t> </w:t>
      </w:r>
      <w:r w:rsidRPr="0027208D">
        <w:rPr>
          <w:rFonts w:cstheme="minorHAnsi"/>
          <w:noProof/>
        </w:rPr>
        <w:t> </w:t>
      </w:r>
      <w:r w:rsidRPr="0027208D">
        <w:rPr>
          <w:rFonts w:cstheme="minorHAnsi"/>
          <w:noProof/>
        </w:rPr>
        <w:t> </w:t>
      </w:r>
      <w:r w:rsidRPr="0027208D">
        <w:rPr>
          <w:rFonts w:cstheme="minorHAnsi"/>
          <w:noProof/>
        </w:rPr>
        <w:t> </w:t>
      </w:r>
      <w:r w:rsidRPr="0027208D">
        <w:rPr>
          <w:rFonts w:cstheme="minorHAnsi"/>
        </w:rPr>
        <w:fldChar w:fldCharType="end"/>
      </w:r>
    </w:p>
    <w:p w14:paraId="6EDBD9E4" w14:textId="5A1CDC56" w:rsidR="00100DA2" w:rsidRPr="0027208D" w:rsidRDefault="00B40ABA" w:rsidP="001D3B52">
      <w:pPr>
        <w:pStyle w:val="ListParagraph"/>
        <w:numPr>
          <w:ilvl w:val="0"/>
          <w:numId w:val="21"/>
        </w:numPr>
        <w:spacing w:after="0" w:line="240" w:lineRule="auto"/>
        <w:rPr>
          <w:rFonts w:cstheme="minorHAnsi"/>
        </w:rPr>
      </w:pPr>
      <w:r w:rsidRPr="0027208D">
        <w:rPr>
          <w:rFonts w:cstheme="minorHAnsi"/>
        </w:rPr>
        <w:fldChar w:fldCharType="begin">
          <w:ffData>
            <w:name w:val="Text4"/>
            <w:enabled/>
            <w:calcOnExit w:val="0"/>
            <w:textInput/>
          </w:ffData>
        </w:fldChar>
      </w:r>
      <w:r w:rsidRPr="0027208D">
        <w:rPr>
          <w:rFonts w:cstheme="minorHAnsi"/>
        </w:rPr>
        <w:instrText xml:space="preserve"> FORMTEXT </w:instrText>
      </w:r>
      <w:r w:rsidRPr="0027208D">
        <w:rPr>
          <w:rFonts w:cstheme="minorHAnsi"/>
        </w:rPr>
      </w:r>
      <w:r w:rsidRPr="0027208D">
        <w:rPr>
          <w:rFonts w:cstheme="minorHAnsi"/>
        </w:rPr>
        <w:fldChar w:fldCharType="separate"/>
      </w:r>
      <w:r w:rsidRPr="0027208D">
        <w:rPr>
          <w:rFonts w:cstheme="minorHAnsi"/>
          <w:noProof/>
        </w:rPr>
        <w:t> </w:t>
      </w:r>
      <w:r w:rsidRPr="0027208D">
        <w:rPr>
          <w:rFonts w:cstheme="minorHAnsi"/>
          <w:noProof/>
        </w:rPr>
        <w:t> </w:t>
      </w:r>
      <w:r w:rsidRPr="0027208D">
        <w:rPr>
          <w:rFonts w:cstheme="minorHAnsi"/>
          <w:noProof/>
        </w:rPr>
        <w:t> </w:t>
      </w:r>
      <w:r w:rsidRPr="0027208D">
        <w:rPr>
          <w:rFonts w:cstheme="minorHAnsi"/>
          <w:noProof/>
        </w:rPr>
        <w:t> </w:t>
      </w:r>
      <w:r w:rsidRPr="0027208D">
        <w:rPr>
          <w:rFonts w:cstheme="minorHAnsi"/>
          <w:noProof/>
        </w:rPr>
        <w:t> </w:t>
      </w:r>
      <w:r w:rsidRPr="0027208D">
        <w:rPr>
          <w:rFonts w:cstheme="minorHAnsi"/>
        </w:rPr>
        <w:fldChar w:fldCharType="end"/>
      </w:r>
      <w:r w:rsidR="00100DA2" w:rsidRPr="0027208D">
        <w:rPr>
          <w:rFonts w:cstheme="minorHAnsi"/>
        </w:rPr>
        <w:t xml:space="preserve"> </w:t>
      </w:r>
    </w:p>
    <w:p w14:paraId="56A7C164" w14:textId="2F34BDEB" w:rsidR="00100DA2" w:rsidRPr="0027208D" w:rsidRDefault="00664235" w:rsidP="001D3B52">
      <w:pPr>
        <w:numPr>
          <w:ilvl w:val="0"/>
          <w:numId w:val="21"/>
        </w:numPr>
        <w:spacing w:after="0" w:line="240" w:lineRule="auto"/>
        <w:ind w:right="7"/>
        <w:rPr>
          <w:rFonts w:cstheme="minorHAnsi"/>
        </w:rPr>
      </w:pPr>
      <w:r w:rsidRPr="00DB6A91">
        <w:rPr>
          <w:rFonts w:cstheme="minorHAnsi"/>
        </w:rPr>
        <w:t xml:space="preserve">Staff will encourage </w:t>
      </w:r>
      <w:r w:rsidRPr="00DB6A91">
        <w:rPr>
          <w:rFonts w:cstheme="minorHAnsi"/>
        </w:rPr>
        <w:fldChar w:fldCharType="begin">
          <w:ffData>
            <w:name w:val="Text4"/>
            <w:enabled/>
            <w:calcOnExit w:val="0"/>
            <w:textInput/>
          </w:ffData>
        </w:fldChar>
      </w:r>
      <w:r w:rsidRPr="00DB6A91">
        <w:rPr>
          <w:rFonts w:cstheme="minorHAnsi"/>
        </w:rPr>
        <w:instrText xml:space="preserve"> FORMTEXT </w:instrText>
      </w:r>
      <w:r w:rsidRPr="00DB6A91">
        <w:rPr>
          <w:rFonts w:cstheme="minorHAnsi"/>
        </w:rPr>
      </w:r>
      <w:r w:rsidRPr="00DB6A91">
        <w:rPr>
          <w:rFonts w:cstheme="minorHAnsi"/>
        </w:rPr>
        <w:fldChar w:fldCharType="separate"/>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rPr>
        <w:fldChar w:fldCharType="end"/>
      </w:r>
      <w:r w:rsidRPr="00DB6A91">
        <w:rPr>
          <w:rFonts w:cstheme="minorHAnsi"/>
        </w:rPr>
        <w:t xml:space="preserve"> </w:t>
      </w:r>
      <w:r>
        <w:rPr>
          <w:rFonts w:cstheme="minorHAnsi"/>
        </w:rPr>
        <w:t xml:space="preserve">to </w:t>
      </w:r>
      <w:r w:rsidRPr="00DB6A91">
        <w:rPr>
          <w:rFonts w:cstheme="minorHAnsi"/>
        </w:rPr>
        <w:t>regularly exercise and eat a healthy diet</w:t>
      </w:r>
      <w:r w:rsidR="00100DA2" w:rsidRPr="0027208D">
        <w:rPr>
          <w:rFonts w:cstheme="minorHAnsi"/>
        </w:rPr>
        <w:t>.</w:t>
      </w:r>
    </w:p>
    <w:p w14:paraId="027C6E11" w14:textId="4CFFFA5F" w:rsidR="00F22DD2" w:rsidRPr="0027208D" w:rsidRDefault="00F22DD2" w:rsidP="00664235">
      <w:pPr>
        <w:pStyle w:val="ListParagraph"/>
        <w:numPr>
          <w:ilvl w:val="0"/>
          <w:numId w:val="21"/>
        </w:numPr>
        <w:spacing w:after="0" w:line="240" w:lineRule="auto"/>
        <w:rPr>
          <w:rFonts w:cstheme="minorHAnsi"/>
          <w:b/>
        </w:rPr>
      </w:pPr>
      <w:r w:rsidRPr="0027208D">
        <w:rPr>
          <w:rFonts w:cstheme="minorHAnsi"/>
          <w:b/>
        </w:rPr>
        <w:t>High sugar foods to avoid:</w:t>
      </w:r>
    </w:p>
    <w:p w14:paraId="7E662472" w14:textId="21EDF56C" w:rsidR="00F22DD2" w:rsidRPr="0027208D" w:rsidRDefault="00F22DD2" w:rsidP="00664235">
      <w:pPr>
        <w:numPr>
          <w:ilvl w:val="1"/>
          <w:numId w:val="21"/>
        </w:numPr>
        <w:spacing w:after="0" w:line="240" w:lineRule="auto"/>
        <w:ind w:right="7"/>
        <w:jc w:val="both"/>
        <w:rPr>
          <w:rFonts w:cstheme="minorHAnsi"/>
        </w:rPr>
      </w:pPr>
      <w:r w:rsidRPr="0027208D">
        <w:rPr>
          <w:rFonts w:cstheme="minorHAnsi"/>
        </w:rPr>
        <w:t>White bread</w:t>
      </w:r>
    </w:p>
    <w:p w14:paraId="2380C68D" w14:textId="1D667368" w:rsidR="00100DA2" w:rsidRPr="0027208D" w:rsidRDefault="00100DA2" w:rsidP="00664235">
      <w:pPr>
        <w:numPr>
          <w:ilvl w:val="1"/>
          <w:numId w:val="21"/>
        </w:numPr>
        <w:spacing w:after="0" w:line="240" w:lineRule="auto"/>
        <w:ind w:right="7"/>
        <w:jc w:val="both"/>
        <w:rPr>
          <w:rFonts w:cstheme="minorHAnsi"/>
        </w:rPr>
      </w:pPr>
      <w:r w:rsidRPr="0027208D">
        <w:rPr>
          <w:rFonts w:cstheme="minorHAnsi"/>
        </w:rPr>
        <w:t>Pasta, unless whole grain</w:t>
      </w:r>
    </w:p>
    <w:p w14:paraId="1E4DDC7A" w14:textId="77777777" w:rsidR="00100DA2" w:rsidRPr="0027208D" w:rsidRDefault="00100DA2" w:rsidP="00664235">
      <w:pPr>
        <w:numPr>
          <w:ilvl w:val="1"/>
          <w:numId w:val="21"/>
        </w:numPr>
        <w:spacing w:after="0" w:line="240" w:lineRule="auto"/>
        <w:ind w:right="7"/>
        <w:jc w:val="both"/>
        <w:rPr>
          <w:rFonts w:cstheme="minorHAnsi"/>
        </w:rPr>
      </w:pPr>
      <w:r w:rsidRPr="0027208D">
        <w:rPr>
          <w:rFonts w:cstheme="minorHAnsi"/>
        </w:rPr>
        <w:t>White rice</w:t>
      </w:r>
    </w:p>
    <w:p w14:paraId="2C0FF236" w14:textId="77777777" w:rsidR="00100DA2" w:rsidRPr="0027208D" w:rsidRDefault="00100DA2" w:rsidP="00664235">
      <w:pPr>
        <w:numPr>
          <w:ilvl w:val="1"/>
          <w:numId w:val="21"/>
        </w:numPr>
        <w:spacing w:after="0" w:line="240" w:lineRule="auto"/>
        <w:ind w:right="7"/>
        <w:jc w:val="both"/>
        <w:rPr>
          <w:rFonts w:cstheme="minorHAnsi"/>
        </w:rPr>
      </w:pPr>
      <w:r w:rsidRPr="0027208D">
        <w:rPr>
          <w:rFonts w:cstheme="minorHAnsi"/>
        </w:rPr>
        <w:t>White flour, and products made with it such as cake, cookies, crackers, pretzels, doughnuts, bagels, and muffins</w:t>
      </w:r>
    </w:p>
    <w:p w14:paraId="7ACBDCCD" w14:textId="77777777" w:rsidR="00100DA2" w:rsidRPr="0027208D" w:rsidRDefault="00100DA2" w:rsidP="00664235">
      <w:pPr>
        <w:numPr>
          <w:ilvl w:val="1"/>
          <w:numId w:val="21"/>
        </w:numPr>
        <w:spacing w:after="0" w:line="240" w:lineRule="auto"/>
        <w:ind w:right="7"/>
        <w:jc w:val="both"/>
        <w:rPr>
          <w:rFonts w:cstheme="minorHAnsi"/>
        </w:rPr>
      </w:pPr>
      <w:r w:rsidRPr="0027208D">
        <w:rPr>
          <w:rFonts w:cstheme="minorHAnsi"/>
        </w:rPr>
        <w:t>Potatoes and potato chips</w:t>
      </w:r>
    </w:p>
    <w:p w14:paraId="79E2A6D8" w14:textId="77777777" w:rsidR="00100DA2" w:rsidRPr="0027208D" w:rsidRDefault="00100DA2" w:rsidP="00664235">
      <w:pPr>
        <w:numPr>
          <w:ilvl w:val="1"/>
          <w:numId w:val="21"/>
        </w:numPr>
        <w:spacing w:after="0" w:line="240" w:lineRule="auto"/>
        <w:ind w:right="7"/>
        <w:jc w:val="both"/>
        <w:rPr>
          <w:rFonts w:cstheme="minorHAnsi"/>
        </w:rPr>
      </w:pPr>
      <w:r w:rsidRPr="0027208D">
        <w:rPr>
          <w:rFonts w:cstheme="minorHAnsi"/>
        </w:rPr>
        <w:t>Sugar and products with added sugar, like canned fruits in syrup</w:t>
      </w:r>
    </w:p>
    <w:p w14:paraId="0727AEC6" w14:textId="77777777" w:rsidR="00100DA2" w:rsidRPr="0027208D" w:rsidRDefault="00100DA2" w:rsidP="00664235">
      <w:pPr>
        <w:numPr>
          <w:ilvl w:val="1"/>
          <w:numId w:val="21"/>
        </w:numPr>
        <w:spacing w:after="0" w:line="240" w:lineRule="auto"/>
        <w:ind w:right="7"/>
        <w:jc w:val="both"/>
        <w:rPr>
          <w:rFonts w:cstheme="minorHAnsi"/>
        </w:rPr>
      </w:pPr>
      <w:r w:rsidRPr="0027208D">
        <w:rPr>
          <w:rFonts w:cstheme="minorHAnsi"/>
        </w:rPr>
        <w:t>Jams and jellies containing added sugars</w:t>
      </w:r>
    </w:p>
    <w:p w14:paraId="1868909D" w14:textId="77777777" w:rsidR="00100DA2" w:rsidRPr="0027208D" w:rsidRDefault="00100DA2" w:rsidP="00664235">
      <w:pPr>
        <w:numPr>
          <w:ilvl w:val="1"/>
          <w:numId w:val="21"/>
        </w:numPr>
        <w:spacing w:after="0" w:line="240" w:lineRule="auto"/>
        <w:ind w:right="7"/>
        <w:jc w:val="both"/>
        <w:rPr>
          <w:rFonts w:cstheme="minorHAnsi"/>
        </w:rPr>
      </w:pPr>
      <w:r w:rsidRPr="0027208D">
        <w:rPr>
          <w:rFonts w:cstheme="minorHAnsi"/>
        </w:rPr>
        <w:t>Raisins</w:t>
      </w:r>
    </w:p>
    <w:p w14:paraId="7E8090BA" w14:textId="77777777" w:rsidR="00100DA2" w:rsidRPr="0027208D" w:rsidRDefault="00100DA2" w:rsidP="00664235">
      <w:pPr>
        <w:numPr>
          <w:ilvl w:val="1"/>
          <w:numId w:val="21"/>
        </w:numPr>
        <w:spacing w:after="0" w:line="240" w:lineRule="auto"/>
        <w:ind w:right="7"/>
        <w:jc w:val="both"/>
        <w:rPr>
          <w:rFonts w:cstheme="minorHAnsi"/>
        </w:rPr>
      </w:pPr>
      <w:r w:rsidRPr="0027208D">
        <w:rPr>
          <w:rFonts w:cstheme="minorHAnsi"/>
        </w:rPr>
        <w:t>Pineapple</w:t>
      </w:r>
    </w:p>
    <w:p w14:paraId="253D2A88" w14:textId="77777777" w:rsidR="00100DA2" w:rsidRPr="0027208D" w:rsidRDefault="00100DA2" w:rsidP="00664235">
      <w:pPr>
        <w:numPr>
          <w:ilvl w:val="1"/>
          <w:numId w:val="21"/>
        </w:numPr>
        <w:spacing w:after="0" w:line="240" w:lineRule="auto"/>
        <w:ind w:right="7"/>
        <w:jc w:val="both"/>
        <w:rPr>
          <w:rFonts w:cstheme="minorHAnsi"/>
        </w:rPr>
      </w:pPr>
      <w:r w:rsidRPr="0027208D">
        <w:rPr>
          <w:rFonts w:cstheme="minorHAnsi"/>
        </w:rPr>
        <w:t>Honey</w:t>
      </w:r>
    </w:p>
    <w:p w14:paraId="369559BB" w14:textId="77777777" w:rsidR="00100DA2" w:rsidRPr="0027208D" w:rsidRDefault="00100DA2" w:rsidP="00664235">
      <w:pPr>
        <w:numPr>
          <w:ilvl w:val="1"/>
          <w:numId w:val="21"/>
        </w:numPr>
        <w:spacing w:after="0" w:line="240" w:lineRule="auto"/>
        <w:ind w:right="7"/>
        <w:jc w:val="both"/>
        <w:rPr>
          <w:rFonts w:cstheme="minorHAnsi"/>
        </w:rPr>
      </w:pPr>
      <w:r w:rsidRPr="0027208D">
        <w:rPr>
          <w:rFonts w:cstheme="minorHAnsi"/>
        </w:rPr>
        <w:t>Syrups</w:t>
      </w:r>
    </w:p>
    <w:p w14:paraId="1AA028DD" w14:textId="77777777" w:rsidR="00100DA2" w:rsidRPr="0027208D" w:rsidRDefault="00100DA2" w:rsidP="00664235">
      <w:pPr>
        <w:numPr>
          <w:ilvl w:val="1"/>
          <w:numId w:val="21"/>
        </w:numPr>
        <w:spacing w:after="0" w:line="240" w:lineRule="auto"/>
        <w:ind w:right="7"/>
        <w:jc w:val="both"/>
        <w:rPr>
          <w:rFonts w:cstheme="minorHAnsi"/>
        </w:rPr>
      </w:pPr>
      <w:r w:rsidRPr="0027208D">
        <w:rPr>
          <w:rFonts w:cstheme="minorHAnsi"/>
        </w:rPr>
        <w:t xml:space="preserve">Salad dressings and sauces with added sugar, such as Teriyaki sauce </w:t>
      </w:r>
    </w:p>
    <w:p w14:paraId="0D4C562B" w14:textId="77777777" w:rsidR="00100DA2" w:rsidRPr="0027208D" w:rsidRDefault="00100DA2" w:rsidP="00664235">
      <w:pPr>
        <w:numPr>
          <w:ilvl w:val="1"/>
          <w:numId w:val="21"/>
        </w:numPr>
        <w:spacing w:after="0" w:line="240" w:lineRule="auto"/>
        <w:ind w:right="7"/>
        <w:jc w:val="both"/>
        <w:rPr>
          <w:rFonts w:cstheme="minorHAnsi"/>
        </w:rPr>
      </w:pPr>
      <w:r w:rsidRPr="0027208D">
        <w:rPr>
          <w:rFonts w:cstheme="minorHAnsi"/>
        </w:rPr>
        <w:t>Fruit drinks containing added sugar</w:t>
      </w:r>
    </w:p>
    <w:p w14:paraId="449265B8" w14:textId="76D019DF" w:rsidR="00100DA2" w:rsidRDefault="00100DA2" w:rsidP="00664235">
      <w:pPr>
        <w:numPr>
          <w:ilvl w:val="1"/>
          <w:numId w:val="21"/>
        </w:numPr>
        <w:spacing w:after="0" w:line="240" w:lineRule="auto"/>
        <w:ind w:right="7"/>
        <w:jc w:val="both"/>
        <w:rPr>
          <w:rFonts w:cstheme="minorHAnsi"/>
        </w:rPr>
      </w:pPr>
      <w:r w:rsidRPr="0027208D">
        <w:rPr>
          <w:rFonts w:cstheme="minorHAnsi"/>
        </w:rPr>
        <w:t>Sugar-cured meats</w:t>
      </w:r>
    </w:p>
    <w:p w14:paraId="287D664A" w14:textId="04166707" w:rsidR="006B26B4" w:rsidRDefault="006B26B4" w:rsidP="00664235">
      <w:pPr>
        <w:numPr>
          <w:ilvl w:val="1"/>
          <w:numId w:val="21"/>
        </w:numPr>
        <w:spacing w:after="0" w:line="240" w:lineRule="auto"/>
        <w:ind w:right="7"/>
        <w:jc w:val="both"/>
        <w:rPr>
          <w:rFonts w:cstheme="minorHAnsi"/>
        </w:rPr>
      </w:pPr>
      <w:r>
        <w:rPr>
          <w:rFonts w:cstheme="minorHAnsi"/>
        </w:rPr>
        <w:t>Regular soda</w:t>
      </w:r>
    </w:p>
    <w:p w14:paraId="6A7B29BE" w14:textId="68E0127F" w:rsidR="006B26B4" w:rsidRPr="0027208D" w:rsidRDefault="006B26B4" w:rsidP="00664235">
      <w:pPr>
        <w:numPr>
          <w:ilvl w:val="1"/>
          <w:numId w:val="21"/>
        </w:numPr>
        <w:spacing w:after="0" w:line="240" w:lineRule="auto"/>
        <w:ind w:right="7"/>
        <w:jc w:val="both"/>
        <w:rPr>
          <w:rFonts w:cstheme="minorHAnsi"/>
        </w:rPr>
      </w:pPr>
      <w:r>
        <w:rPr>
          <w:rFonts w:cstheme="minorHAnsi"/>
        </w:rPr>
        <w:t>Candy</w:t>
      </w:r>
    </w:p>
    <w:p w14:paraId="38A87613" w14:textId="77777777" w:rsidR="00EA7392" w:rsidRPr="0027208D" w:rsidRDefault="00EA7392" w:rsidP="00664235">
      <w:pPr>
        <w:spacing w:after="0" w:line="240" w:lineRule="auto"/>
        <w:ind w:left="360"/>
        <w:rPr>
          <w:rFonts w:cstheme="minorHAnsi"/>
          <w:b/>
          <w:color w:val="000000" w:themeColor="text1"/>
        </w:rPr>
      </w:pPr>
    </w:p>
    <w:p w14:paraId="44E42530" w14:textId="77777777" w:rsidR="00AC7572" w:rsidRPr="0027208D" w:rsidRDefault="00AC7572" w:rsidP="00664235">
      <w:pPr>
        <w:spacing w:after="0" w:line="240" w:lineRule="auto"/>
        <w:rPr>
          <w:rFonts w:cstheme="minorHAnsi"/>
          <w:b/>
          <w:color w:val="000000" w:themeColor="text1"/>
        </w:rPr>
        <w:sectPr w:rsidR="00AC7572" w:rsidRPr="0027208D" w:rsidSect="0021696B">
          <w:footerReference w:type="default" r:id="rId12"/>
          <w:pgSz w:w="12240" w:h="15840" w:code="1"/>
          <w:pgMar w:top="720" w:right="720" w:bottom="720" w:left="720" w:header="0" w:footer="144" w:gutter="0"/>
          <w:cols w:space="720"/>
          <w:docGrid w:linePitch="360"/>
        </w:sectPr>
      </w:pPr>
      <w:r w:rsidRPr="0027208D">
        <w:rPr>
          <w:rFonts w:cstheme="minorHAnsi"/>
          <w:b/>
          <w:color w:val="000000" w:themeColor="text1"/>
        </w:rPr>
        <w:lastRenderedPageBreak/>
        <w:t>Monitor:</w:t>
      </w:r>
    </w:p>
    <w:p w14:paraId="7F737335" w14:textId="77777777" w:rsidR="00AC7572" w:rsidRPr="0027208D" w:rsidRDefault="00AC7572" w:rsidP="00664235">
      <w:pPr>
        <w:pStyle w:val="ListParagraph"/>
        <w:numPr>
          <w:ilvl w:val="0"/>
          <w:numId w:val="21"/>
        </w:numPr>
        <w:spacing w:after="0" w:line="240" w:lineRule="auto"/>
        <w:ind w:right="7"/>
        <w:rPr>
          <w:rFonts w:cstheme="minorHAnsi"/>
          <w:b/>
        </w:rPr>
      </w:pPr>
      <w:r w:rsidRPr="0027208D">
        <w:rPr>
          <w:rFonts w:cstheme="minorHAnsi"/>
          <w:b/>
        </w:rPr>
        <w:t xml:space="preserve">Symptoms of </w:t>
      </w:r>
      <w:r w:rsidRPr="0027208D">
        <w:rPr>
          <w:rFonts w:cstheme="minorHAnsi"/>
          <w:b/>
          <w:u w:val="single"/>
        </w:rPr>
        <w:t>hyperglycemia (high blood sugar)</w:t>
      </w:r>
      <w:r w:rsidRPr="0027208D">
        <w:rPr>
          <w:rFonts w:cstheme="minorHAnsi"/>
          <w:b/>
        </w:rPr>
        <w:t>:</w:t>
      </w:r>
    </w:p>
    <w:p w14:paraId="0B17B11E"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Extreme thirst</w:t>
      </w:r>
    </w:p>
    <w:p w14:paraId="26F27EED"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Frequent urination</w:t>
      </w:r>
    </w:p>
    <w:p w14:paraId="3FFC1853"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 xml:space="preserve">Dry </w:t>
      </w:r>
      <w:r>
        <w:rPr>
          <w:rFonts w:cstheme="minorHAnsi"/>
        </w:rPr>
        <w:t xml:space="preserve">or itching </w:t>
      </w:r>
      <w:r w:rsidRPr="0027208D">
        <w:rPr>
          <w:rFonts w:cstheme="minorHAnsi"/>
        </w:rPr>
        <w:t>skin</w:t>
      </w:r>
    </w:p>
    <w:p w14:paraId="453DF3E8"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Hunger</w:t>
      </w:r>
    </w:p>
    <w:p w14:paraId="74C2D741"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Blurred vision</w:t>
      </w:r>
    </w:p>
    <w:p w14:paraId="71C8DFDB"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Drowsiness</w:t>
      </w:r>
    </w:p>
    <w:p w14:paraId="4240CF84" w14:textId="77777777" w:rsidR="00AC7572" w:rsidRDefault="00AC7572" w:rsidP="00664235">
      <w:pPr>
        <w:numPr>
          <w:ilvl w:val="1"/>
          <w:numId w:val="21"/>
        </w:numPr>
        <w:spacing w:after="0" w:line="240" w:lineRule="auto"/>
        <w:ind w:right="7"/>
        <w:jc w:val="both"/>
        <w:rPr>
          <w:rFonts w:cstheme="minorHAnsi"/>
        </w:rPr>
      </w:pPr>
      <w:r>
        <w:rPr>
          <w:rFonts w:cstheme="minorHAnsi"/>
        </w:rPr>
        <w:t>Nausea</w:t>
      </w:r>
    </w:p>
    <w:p w14:paraId="4B65D7A4" w14:textId="277A97C3" w:rsidR="00AC7572" w:rsidRPr="00E57B88" w:rsidRDefault="00AC7572" w:rsidP="00664235">
      <w:pPr>
        <w:numPr>
          <w:ilvl w:val="1"/>
          <w:numId w:val="21"/>
        </w:numPr>
        <w:spacing w:after="0" w:line="240" w:lineRule="auto"/>
        <w:ind w:right="7"/>
        <w:jc w:val="both"/>
        <w:rPr>
          <w:rFonts w:cstheme="minorHAnsi"/>
        </w:rPr>
      </w:pPr>
      <w:r>
        <w:rPr>
          <w:rFonts w:cstheme="minorHAnsi"/>
        </w:rPr>
        <w:t>S</w:t>
      </w:r>
      <w:r w:rsidRPr="00E57B88">
        <w:rPr>
          <w:rFonts w:cstheme="minorHAnsi"/>
        </w:rPr>
        <w:t>low-</w:t>
      </w:r>
      <w:r w:rsidR="00861FC5">
        <w:rPr>
          <w:rFonts w:cstheme="minorHAnsi"/>
        </w:rPr>
        <w:t>healing wounds, cuts, or sores</w:t>
      </w:r>
    </w:p>
    <w:p w14:paraId="1D0E7C82" w14:textId="77777777" w:rsidR="00AC7572" w:rsidRPr="0027208D" w:rsidRDefault="00AC7572" w:rsidP="00664235">
      <w:pPr>
        <w:numPr>
          <w:ilvl w:val="1"/>
          <w:numId w:val="21"/>
        </w:numPr>
        <w:spacing w:after="0" w:line="240" w:lineRule="auto"/>
        <w:ind w:right="7"/>
        <w:jc w:val="both"/>
        <w:rPr>
          <w:rFonts w:cstheme="minorHAnsi"/>
        </w:rPr>
      </w:pPr>
      <w:r>
        <w:rPr>
          <w:rFonts w:cstheme="minorHAnsi"/>
        </w:rPr>
        <w:t>I</w:t>
      </w:r>
      <w:r w:rsidRPr="00E57B88">
        <w:rPr>
          <w:rFonts w:cstheme="minorHAnsi"/>
        </w:rPr>
        <w:t>ncreased susceptibility to infections</w:t>
      </w:r>
    </w:p>
    <w:p w14:paraId="4FCB371B" w14:textId="77777777" w:rsidR="00AC7572" w:rsidRPr="0027208D" w:rsidRDefault="00AC7572" w:rsidP="00664235">
      <w:pPr>
        <w:pStyle w:val="ListParagraph"/>
        <w:numPr>
          <w:ilvl w:val="0"/>
          <w:numId w:val="21"/>
        </w:numPr>
        <w:spacing w:after="0" w:line="240" w:lineRule="auto"/>
        <w:ind w:right="7"/>
        <w:jc w:val="both"/>
        <w:rPr>
          <w:rFonts w:cstheme="minorHAnsi"/>
          <w:b/>
        </w:rPr>
      </w:pPr>
      <w:r w:rsidRPr="0027208D">
        <w:rPr>
          <w:rFonts w:cstheme="minorHAnsi"/>
          <w:b/>
        </w:rPr>
        <w:t xml:space="preserve">Symptoms of skin breakdown and foot injury: </w:t>
      </w:r>
    </w:p>
    <w:p w14:paraId="420DE345" w14:textId="77777777" w:rsidR="00AC7572" w:rsidRPr="0027208D" w:rsidRDefault="00AC7572" w:rsidP="00664235">
      <w:pPr>
        <w:pStyle w:val="ListParagraph"/>
        <w:spacing w:after="0" w:line="240" w:lineRule="auto"/>
        <w:ind w:right="7"/>
        <w:jc w:val="both"/>
        <w:rPr>
          <w:rFonts w:cstheme="minorHAnsi"/>
          <w:b/>
        </w:rPr>
      </w:pPr>
      <w:r w:rsidRPr="0027208D">
        <w:rPr>
          <w:rFonts w:cstheme="minorHAnsi"/>
          <w:b/>
          <w:u w:val="single"/>
        </w:rPr>
        <w:t>If walk, gait, or pace are unusual or complaint of foot pain</w:t>
      </w:r>
      <w:r w:rsidRPr="0027208D">
        <w:rPr>
          <w:rFonts w:cstheme="minorHAnsi"/>
          <w:b/>
        </w:rPr>
        <w:t>:</w:t>
      </w:r>
    </w:p>
    <w:p w14:paraId="29D4AD74" w14:textId="77777777" w:rsidR="00AC7572" w:rsidRPr="0027208D" w:rsidRDefault="00AC7572" w:rsidP="00664235">
      <w:pPr>
        <w:pStyle w:val="ListParagraph"/>
        <w:numPr>
          <w:ilvl w:val="1"/>
          <w:numId w:val="21"/>
        </w:numPr>
        <w:spacing w:after="0" w:line="240" w:lineRule="auto"/>
        <w:ind w:right="7"/>
        <w:jc w:val="both"/>
        <w:rPr>
          <w:rFonts w:cstheme="minorHAnsi"/>
        </w:rPr>
      </w:pPr>
      <w:r w:rsidRPr="0027208D">
        <w:rPr>
          <w:rFonts w:cstheme="minorHAnsi"/>
        </w:rPr>
        <w:t>Check the tops and bottoms of feet</w:t>
      </w:r>
    </w:p>
    <w:p w14:paraId="5F0EF762"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Check for dry cracked skin</w:t>
      </w:r>
    </w:p>
    <w:p w14:paraId="5C3545F0"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Look for blisters cuts, scratches, or other sores</w:t>
      </w:r>
    </w:p>
    <w:p w14:paraId="02C8F224"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Check for redness, increased warmth, or tenderness</w:t>
      </w:r>
    </w:p>
    <w:p w14:paraId="71FDFC68"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Check for ingrown toenails, corns, and calluses</w:t>
      </w:r>
    </w:p>
    <w:p w14:paraId="37C91DDE" w14:textId="77777777" w:rsidR="00AC7572" w:rsidRPr="0027208D" w:rsidRDefault="00AC7572" w:rsidP="00664235">
      <w:pPr>
        <w:pStyle w:val="ListParagraph"/>
        <w:numPr>
          <w:ilvl w:val="0"/>
          <w:numId w:val="21"/>
        </w:numPr>
        <w:spacing w:after="0" w:line="240" w:lineRule="auto"/>
        <w:ind w:right="7"/>
        <w:jc w:val="both"/>
        <w:rPr>
          <w:rFonts w:cstheme="minorHAnsi"/>
          <w:b/>
        </w:rPr>
      </w:pPr>
      <w:r w:rsidRPr="0027208D">
        <w:rPr>
          <w:rFonts w:cstheme="minorHAnsi"/>
          <w:b/>
        </w:rPr>
        <w:t xml:space="preserve">Symptoms of </w:t>
      </w:r>
      <w:r w:rsidRPr="0027208D">
        <w:rPr>
          <w:rFonts w:cstheme="minorHAnsi"/>
          <w:b/>
          <w:u w:val="single"/>
        </w:rPr>
        <w:t>hypoglycemia (low blood sugar)</w:t>
      </w:r>
      <w:r w:rsidRPr="0027208D">
        <w:rPr>
          <w:rFonts w:cstheme="minorHAnsi"/>
          <w:b/>
        </w:rPr>
        <w:t>:</w:t>
      </w:r>
    </w:p>
    <w:p w14:paraId="398B9069"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Glucose reading below 70</w:t>
      </w:r>
    </w:p>
    <w:p w14:paraId="3A2FDFEA"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Shaking</w:t>
      </w:r>
    </w:p>
    <w:p w14:paraId="59ADF0B1"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Fast heartbeat</w:t>
      </w:r>
    </w:p>
    <w:p w14:paraId="00F7AA98"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Sweating</w:t>
      </w:r>
    </w:p>
    <w:p w14:paraId="38583919"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Anxiety</w:t>
      </w:r>
    </w:p>
    <w:p w14:paraId="2B93508C"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Dizziness</w:t>
      </w:r>
    </w:p>
    <w:p w14:paraId="4D85CF58"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Hunger</w:t>
      </w:r>
    </w:p>
    <w:p w14:paraId="21703D8F"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Impaired vision</w:t>
      </w:r>
    </w:p>
    <w:p w14:paraId="69F66193"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Weakness/ fatigue</w:t>
      </w:r>
    </w:p>
    <w:p w14:paraId="2C0A414F"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Headache</w:t>
      </w:r>
    </w:p>
    <w:p w14:paraId="207845AC" w14:textId="77777777" w:rsidR="00AC7572" w:rsidRPr="0027208D" w:rsidRDefault="00AC7572" w:rsidP="00664235">
      <w:pPr>
        <w:numPr>
          <w:ilvl w:val="1"/>
          <w:numId w:val="21"/>
        </w:numPr>
        <w:spacing w:after="0" w:line="240" w:lineRule="auto"/>
        <w:ind w:right="7"/>
        <w:jc w:val="both"/>
        <w:rPr>
          <w:rFonts w:cstheme="minorHAnsi"/>
        </w:rPr>
      </w:pPr>
      <w:r w:rsidRPr="0027208D">
        <w:rPr>
          <w:rFonts w:cstheme="minorHAnsi"/>
        </w:rPr>
        <w:t>Irritability</w:t>
      </w:r>
    </w:p>
    <w:p w14:paraId="4115A662" w14:textId="77777777" w:rsidR="00AC7572" w:rsidRDefault="00AC7572" w:rsidP="00664235">
      <w:pPr>
        <w:autoSpaceDE w:val="0"/>
        <w:autoSpaceDN w:val="0"/>
        <w:adjustRightInd w:val="0"/>
        <w:spacing w:after="0" w:line="240" w:lineRule="auto"/>
        <w:rPr>
          <w:rFonts w:cstheme="minorHAnsi"/>
          <w:b/>
          <w:color w:val="000000" w:themeColor="text1"/>
        </w:rPr>
      </w:pPr>
    </w:p>
    <w:p w14:paraId="769CE1B4" w14:textId="77777777" w:rsidR="00AC7572" w:rsidRDefault="00AC7572" w:rsidP="00664235">
      <w:pPr>
        <w:autoSpaceDE w:val="0"/>
        <w:autoSpaceDN w:val="0"/>
        <w:adjustRightInd w:val="0"/>
        <w:spacing w:after="0" w:line="240" w:lineRule="auto"/>
        <w:rPr>
          <w:rFonts w:cstheme="minorHAnsi"/>
          <w:b/>
          <w:color w:val="000000" w:themeColor="text1"/>
        </w:rPr>
      </w:pPr>
    </w:p>
    <w:p w14:paraId="7B8BAA00" w14:textId="77777777" w:rsidR="00AC7572" w:rsidRPr="0027208D" w:rsidRDefault="00AC7572" w:rsidP="00664235">
      <w:pPr>
        <w:autoSpaceDE w:val="0"/>
        <w:autoSpaceDN w:val="0"/>
        <w:adjustRightInd w:val="0"/>
        <w:spacing w:after="0" w:line="240" w:lineRule="auto"/>
        <w:rPr>
          <w:rFonts w:cstheme="minorHAnsi"/>
          <w:b/>
          <w:color w:val="000000" w:themeColor="text1"/>
        </w:rPr>
      </w:pPr>
    </w:p>
    <w:p w14:paraId="3805CCB1" w14:textId="77777777" w:rsidR="00AC7572" w:rsidRPr="0027208D" w:rsidRDefault="00AC7572" w:rsidP="00664235">
      <w:pPr>
        <w:autoSpaceDE w:val="0"/>
        <w:autoSpaceDN w:val="0"/>
        <w:adjustRightInd w:val="0"/>
        <w:spacing w:after="0" w:line="240" w:lineRule="auto"/>
        <w:rPr>
          <w:rFonts w:cstheme="minorHAnsi"/>
          <w:b/>
          <w:color w:val="000000" w:themeColor="text1"/>
        </w:rPr>
      </w:pPr>
    </w:p>
    <w:p w14:paraId="518A8488" w14:textId="77777777" w:rsidR="00AC7572" w:rsidRPr="0027208D" w:rsidRDefault="00AC7572" w:rsidP="00664235">
      <w:pPr>
        <w:autoSpaceDE w:val="0"/>
        <w:autoSpaceDN w:val="0"/>
        <w:adjustRightInd w:val="0"/>
        <w:spacing w:after="0" w:line="240" w:lineRule="auto"/>
        <w:rPr>
          <w:rFonts w:cstheme="minorHAnsi"/>
          <w:b/>
          <w:color w:val="000000" w:themeColor="text1"/>
        </w:rPr>
      </w:pPr>
    </w:p>
    <w:p w14:paraId="4A0B3444" w14:textId="77777777" w:rsidR="00AC7572" w:rsidRPr="0027208D" w:rsidRDefault="00AC7572" w:rsidP="00664235">
      <w:pPr>
        <w:autoSpaceDE w:val="0"/>
        <w:autoSpaceDN w:val="0"/>
        <w:adjustRightInd w:val="0"/>
        <w:spacing w:after="0" w:line="240" w:lineRule="auto"/>
        <w:rPr>
          <w:rFonts w:cstheme="minorHAnsi"/>
          <w:b/>
          <w:color w:val="000000" w:themeColor="text1"/>
        </w:rPr>
      </w:pPr>
    </w:p>
    <w:p w14:paraId="2AE0ECE5" w14:textId="77777777" w:rsidR="00AC7572" w:rsidRPr="0027208D" w:rsidRDefault="00AC7572" w:rsidP="00664235">
      <w:pPr>
        <w:autoSpaceDE w:val="0"/>
        <w:autoSpaceDN w:val="0"/>
        <w:adjustRightInd w:val="0"/>
        <w:spacing w:after="0" w:line="240" w:lineRule="auto"/>
        <w:rPr>
          <w:rFonts w:cstheme="minorHAnsi"/>
          <w:b/>
          <w:color w:val="000000" w:themeColor="text1"/>
        </w:rPr>
      </w:pPr>
    </w:p>
    <w:p w14:paraId="11ECDF04" w14:textId="77777777" w:rsidR="00AC7572" w:rsidRPr="0027208D" w:rsidRDefault="00AC7572" w:rsidP="00664235">
      <w:pPr>
        <w:autoSpaceDE w:val="0"/>
        <w:autoSpaceDN w:val="0"/>
        <w:adjustRightInd w:val="0"/>
        <w:spacing w:after="0" w:line="240" w:lineRule="auto"/>
        <w:rPr>
          <w:rFonts w:cstheme="minorHAnsi"/>
          <w:b/>
          <w:color w:val="000000" w:themeColor="text1"/>
        </w:rPr>
        <w:sectPr w:rsidR="00AC7572" w:rsidRPr="0027208D" w:rsidSect="00FC42CD">
          <w:type w:val="continuous"/>
          <w:pgSz w:w="12240" w:h="15840" w:code="1"/>
          <w:pgMar w:top="720" w:right="720" w:bottom="720" w:left="720" w:header="0" w:footer="144" w:gutter="0"/>
          <w:cols w:num="2" w:space="144"/>
          <w:docGrid w:linePitch="360"/>
        </w:sectPr>
      </w:pPr>
    </w:p>
    <w:p w14:paraId="47345D6A" w14:textId="77777777" w:rsidR="00AC7572" w:rsidRPr="0027208D" w:rsidRDefault="00AC7572" w:rsidP="00664235">
      <w:pPr>
        <w:autoSpaceDE w:val="0"/>
        <w:autoSpaceDN w:val="0"/>
        <w:adjustRightInd w:val="0"/>
        <w:spacing w:after="0" w:line="240" w:lineRule="auto"/>
        <w:rPr>
          <w:rFonts w:cstheme="minorHAnsi"/>
          <w:b/>
          <w:color w:val="000000" w:themeColor="text1"/>
        </w:rPr>
        <w:sectPr w:rsidR="00AC7572" w:rsidRPr="0027208D" w:rsidSect="00FC42CD">
          <w:type w:val="continuous"/>
          <w:pgSz w:w="12240" w:h="15840" w:code="1"/>
          <w:pgMar w:top="720" w:right="720" w:bottom="720" w:left="720" w:header="0" w:footer="144" w:gutter="0"/>
          <w:cols w:num="2" w:space="720"/>
          <w:docGrid w:linePitch="360"/>
        </w:sectPr>
      </w:pPr>
    </w:p>
    <w:p w14:paraId="3EF097DB" w14:textId="77777777" w:rsidR="00AC7572" w:rsidRPr="0027208D" w:rsidRDefault="00AC7572" w:rsidP="00664235">
      <w:pPr>
        <w:autoSpaceDE w:val="0"/>
        <w:autoSpaceDN w:val="0"/>
        <w:adjustRightInd w:val="0"/>
        <w:spacing w:after="0" w:line="240" w:lineRule="auto"/>
        <w:rPr>
          <w:rFonts w:cstheme="minorHAnsi"/>
          <w:b/>
          <w:color w:val="000000" w:themeColor="text1"/>
          <w:u w:val="single"/>
        </w:rPr>
      </w:pPr>
      <w:r w:rsidRPr="0027208D">
        <w:rPr>
          <w:rFonts w:cstheme="minorHAnsi"/>
          <w:b/>
          <w:color w:val="000000" w:themeColor="text1"/>
        </w:rPr>
        <w:t>Notify:</w:t>
      </w:r>
    </w:p>
    <w:p w14:paraId="1ACAF1DC" w14:textId="77777777" w:rsidR="00664235" w:rsidRPr="00DB6A91" w:rsidRDefault="00664235" w:rsidP="001D3B52">
      <w:pPr>
        <w:pStyle w:val="ListParagraph"/>
        <w:numPr>
          <w:ilvl w:val="0"/>
          <w:numId w:val="30"/>
        </w:numPr>
        <w:spacing w:after="0" w:line="240" w:lineRule="auto"/>
        <w:ind w:right="7"/>
        <w:rPr>
          <w:rFonts w:cstheme="minorHAnsi"/>
          <w:b/>
        </w:rPr>
      </w:pPr>
      <w:r w:rsidRPr="00DB6A91">
        <w:rPr>
          <w:rFonts w:cstheme="minorHAnsi"/>
          <w:b/>
        </w:rPr>
        <w:t xml:space="preserve">CALL 911 if there is weakness or numbness of body, sudden confusion, difficulty talking, dizziness, loss of balance or difficulty walking, blood sugar is above </w:t>
      </w:r>
      <w:r w:rsidRPr="00DB6A91">
        <w:rPr>
          <w:rFonts w:cstheme="minorHAnsi"/>
          <w:b/>
        </w:rPr>
        <w:fldChar w:fldCharType="begin">
          <w:ffData>
            <w:name w:val="Text15"/>
            <w:enabled/>
            <w:calcOnExit w:val="0"/>
            <w:textInput/>
          </w:ffData>
        </w:fldChar>
      </w:r>
      <w:bookmarkStart w:id="1" w:name="Text15"/>
      <w:r w:rsidRPr="00DB6A91">
        <w:rPr>
          <w:rFonts w:cstheme="minorHAnsi"/>
          <w:b/>
        </w:rPr>
        <w:instrText xml:space="preserve"> FORMTEXT </w:instrText>
      </w:r>
      <w:r w:rsidRPr="00DB6A91">
        <w:rPr>
          <w:rFonts w:cstheme="minorHAnsi"/>
          <w:b/>
        </w:rPr>
      </w:r>
      <w:r w:rsidRPr="00DB6A91">
        <w:rPr>
          <w:rFonts w:cstheme="minorHAnsi"/>
          <w:b/>
        </w:rPr>
        <w:fldChar w:fldCharType="separate"/>
      </w:r>
      <w:r w:rsidRPr="00DB6A91">
        <w:rPr>
          <w:rFonts w:cstheme="minorHAnsi"/>
          <w:b/>
          <w:noProof/>
        </w:rPr>
        <w:t> </w:t>
      </w:r>
      <w:r w:rsidRPr="00DB6A91">
        <w:rPr>
          <w:rFonts w:cstheme="minorHAnsi"/>
          <w:b/>
          <w:noProof/>
        </w:rPr>
        <w:t> </w:t>
      </w:r>
      <w:r w:rsidRPr="00DB6A91">
        <w:rPr>
          <w:rFonts w:cstheme="minorHAnsi"/>
          <w:b/>
          <w:noProof/>
        </w:rPr>
        <w:t> </w:t>
      </w:r>
      <w:r w:rsidRPr="00DB6A91">
        <w:rPr>
          <w:rFonts w:cstheme="minorHAnsi"/>
          <w:b/>
          <w:noProof/>
        </w:rPr>
        <w:t> </w:t>
      </w:r>
      <w:r w:rsidRPr="00DB6A91">
        <w:rPr>
          <w:rFonts w:cstheme="minorHAnsi"/>
          <w:b/>
          <w:noProof/>
        </w:rPr>
        <w:t> </w:t>
      </w:r>
      <w:r w:rsidRPr="00DB6A91">
        <w:rPr>
          <w:rFonts w:cstheme="minorHAnsi"/>
          <w:b/>
        </w:rPr>
        <w:fldChar w:fldCharType="end"/>
      </w:r>
      <w:bookmarkEnd w:id="1"/>
      <w:r w:rsidRPr="00DB6A91">
        <w:rPr>
          <w:rFonts w:cstheme="minorHAnsi"/>
          <w:b/>
        </w:rPr>
        <w:t>, emergency intervention was necessary, such as, back blows, abdominal thrusts, CPR, etc., exhibiting multiple or severe symptoms, if more than first aid is needed for injuries, if they hit their head, any type of reaction that interferes with the ability to breathe or swallow, rapidly worsening symptoms, or loss of consciousness.</w:t>
      </w:r>
    </w:p>
    <w:p w14:paraId="76AD3D0A" w14:textId="77777777" w:rsidR="00664235" w:rsidRPr="00DB6A91" w:rsidRDefault="00664235" w:rsidP="00664235">
      <w:pPr>
        <w:pStyle w:val="ListParagraph"/>
        <w:widowControl w:val="0"/>
        <w:numPr>
          <w:ilvl w:val="0"/>
          <w:numId w:val="30"/>
        </w:numPr>
        <w:autoSpaceDE w:val="0"/>
        <w:autoSpaceDN w:val="0"/>
        <w:adjustRightInd w:val="0"/>
        <w:spacing w:after="0" w:line="240" w:lineRule="auto"/>
        <w:rPr>
          <w:rFonts w:cstheme="minorHAnsi"/>
        </w:rPr>
      </w:pPr>
      <w:r w:rsidRPr="00DB6A91">
        <w:rPr>
          <w:rFonts w:cstheme="minorHAnsi"/>
        </w:rPr>
        <w:t xml:space="preserve">Notify Program Manager and Health and Safety Tech and/or Nurse </w:t>
      </w:r>
      <w:r w:rsidRPr="00DB6A91">
        <w:rPr>
          <w:rFonts w:cstheme="minorHAnsi"/>
          <w:color w:val="000000" w:themeColor="text1"/>
        </w:rPr>
        <w:t xml:space="preserve">of any symptoms </w:t>
      </w:r>
      <w:r w:rsidRPr="00DB6A91">
        <w:rPr>
          <w:rFonts w:cstheme="minorHAnsi"/>
        </w:rPr>
        <w:t>of hyperglycemia or hypoglycemia, change of condition, or concerns.</w:t>
      </w:r>
    </w:p>
    <w:p w14:paraId="6F0BAAB5" w14:textId="77777777" w:rsidR="00664235" w:rsidRPr="00DB6A91" w:rsidRDefault="00664235" w:rsidP="00664235">
      <w:pPr>
        <w:pStyle w:val="ListParagraph"/>
        <w:numPr>
          <w:ilvl w:val="1"/>
          <w:numId w:val="30"/>
        </w:numPr>
        <w:spacing w:after="0" w:line="240" w:lineRule="auto"/>
        <w:jc w:val="both"/>
        <w:rPr>
          <w:rFonts w:cstheme="minorHAnsi"/>
        </w:rPr>
      </w:pPr>
      <w:r w:rsidRPr="00DB6A91">
        <w:rPr>
          <w:rFonts w:cstheme="minorHAnsi"/>
        </w:rPr>
        <w:t>Health and Safety Tech and/or Nurse will check sugar.</w:t>
      </w:r>
    </w:p>
    <w:p w14:paraId="2DA0C82F" w14:textId="77777777" w:rsidR="00664235" w:rsidRPr="00DB6A91" w:rsidRDefault="00664235" w:rsidP="00664235">
      <w:pPr>
        <w:pStyle w:val="ListParagraph"/>
        <w:numPr>
          <w:ilvl w:val="1"/>
          <w:numId w:val="30"/>
        </w:numPr>
        <w:spacing w:after="0" w:line="240" w:lineRule="auto"/>
        <w:rPr>
          <w:rFonts w:cstheme="minorHAnsi"/>
        </w:rPr>
      </w:pPr>
      <w:r w:rsidRPr="00DB6A91">
        <w:rPr>
          <w:rFonts w:cstheme="minorHAnsi"/>
        </w:rPr>
        <w:t xml:space="preserve">If sugar level is </w:t>
      </w:r>
      <w:r w:rsidRPr="00DB6A91">
        <w:rPr>
          <w:rFonts w:cstheme="minorHAnsi"/>
        </w:rPr>
        <w:fldChar w:fldCharType="begin">
          <w:ffData>
            <w:name w:val="Text16"/>
            <w:enabled/>
            <w:calcOnExit w:val="0"/>
            <w:textInput/>
          </w:ffData>
        </w:fldChar>
      </w:r>
      <w:bookmarkStart w:id="2" w:name="Text16"/>
      <w:r w:rsidRPr="00DB6A91">
        <w:rPr>
          <w:rFonts w:cstheme="minorHAnsi"/>
        </w:rPr>
        <w:instrText xml:space="preserve"> FORMTEXT </w:instrText>
      </w:r>
      <w:r w:rsidRPr="00DB6A91">
        <w:rPr>
          <w:rFonts w:cstheme="minorHAnsi"/>
        </w:rPr>
      </w:r>
      <w:r w:rsidRPr="00DB6A91">
        <w:rPr>
          <w:rFonts w:cstheme="minorHAnsi"/>
        </w:rPr>
        <w:fldChar w:fldCharType="separate"/>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rPr>
        <w:fldChar w:fldCharType="end"/>
      </w:r>
      <w:bookmarkEnd w:id="2"/>
      <w:r w:rsidRPr="00DB6A91">
        <w:rPr>
          <w:rFonts w:cstheme="minorHAnsi"/>
        </w:rPr>
        <w:t xml:space="preserve"> (low), give a 4-6 oz. of regular soda or orange juice to drink.  After 15 minutes, give a few crackers.  Recheck sugar.  If sugar level is still </w:t>
      </w:r>
      <w:r w:rsidRPr="00DB6A91">
        <w:rPr>
          <w:rFonts w:cstheme="minorHAnsi"/>
        </w:rPr>
        <w:fldChar w:fldCharType="begin">
          <w:ffData>
            <w:name w:val="Text17"/>
            <w:enabled/>
            <w:calcOnExit w:val="0"/>
            <w:textInput/>
          </w:ffData>
        </w:fldChar>
      </w:r>
      <w:bookmarkStart w:id="3" w:name="Text17"/>
      <w:r w:rsidRPr="00DB6A91">
        <w:rPr>
          <w:rFonts w:cstheme="minorHAnsi"/>
        </w:rPr>
        <w:instrText xml:space="preserve"> FORMTEXT </w:instrText>
      </w:r>
      <w:r w:rsidRPr="00DB6A91">
        <w:rPr>
          <w:rFonts w:cstheme="minorHAnsi"/>
        </w:rPr>
      </w:r>
      <w:r w:rsidRPr="00DB6A91">
        <w:rPr>
          <w:rFonts w:cstheme="minorHAnsi"/>
        </w:rPr>
        <w:fldChar w:fldCharType="separate"/>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rPr>
        <w:fldChar w:fldCharType="end"/>
      </w:r>
      <w:bookmarkEnd w:id="3"/>
      <w:r w:rsidRPr="00DB6A91">
        <w:rPr>
          <w:rFonts w:cstheme="minorHAnsi"/>
        </w:rPr>
        <w:t xml:space="preserve"> (low), repeat step.</w:t>
      </w:r>
    </w:p>
    <w:p w14:paraId="0C2C723E" w14:textId="77777777" w:rsidR="00664235" w:rsidRPr="00DB6A91" w:rsidRDefault="00664235" w:rsidP="00664235">
      <w:pPr>
        <w:pStyle w:val="ListParagraph"/>
        <w:numPr>
          <w:ilvl w:val="1"/>
          <w:numId w:val="30"/>
        </w:numPr>
        <w:spacing w:after="0" w:line="240" w:lineRule="auto"/>
        <w:rPr>
          <w:rFonts w:cstheme="minorHAnsi"/>
          <w:b/>
        </w:rPr>
      </w:pPr>
      <w:r w:rsidRPr="00DB6A91">
        <w:rPr>
          <w:rFonts w:cstheme="minorHAnsi"/>
        </w:rPr>
        <w:t xml:space="preserve">If sugar level is </w:t>
      </w:r>
      <w:r w:rsidRPr="00DB6A91">
        <w:rPr>
          <w:rFonts w:cstheme="minorHAnsi"/>
        </w:rPr>
        <w:fldChar w:fldCharType="begin">
          <w:ffData>
            <w:name w:val="Text18"/>
            <w:enabled/>
            <w:calcOnExit w:val="0"/>
            <w:textInput/>
          </w:ffData>
        </w:fldChar>
      </w:r>
      <w:bookmarkStart w:id="4" w:name="Text18"/>
      <w:r w:rsidRPr="00DB6A91">
        <w:rPr>
          <w:rFonts w:cstheme="minorHAnsi"/>
        </w:rPr>
        <w:instrText xml:space="preserve"> FORMTEXT </w:instrText>
      </w:r>
      <w:r w:rsidRPr="00DB6A91">
        <w:rPr>
          <w:rFonts w:cstheme="minorHAnsi"/>
        </w:rPr>
      </w:r>
      <w:r w:rsidRPr="00DB6A91">
        <w:rPr>
          <w:rFonts w:cstheme="minorHAnsi"/>
        </w:rPr>
        <w:fldChar w:fldCharType="separate"/>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rPr>
        <w:fldChar w:fldCharType="end"/>
      </w:r>
      <w:bookmarkEnd w:id="4"/>
      <w:r w:rsidRPr="00DB6A91">
        <w:rPr>
          <w:rFonts w:cstheme="minorHAnsi"/>
        </w:rPr>
        <w:t xml:space="preserve"> (above normal range), give water to drink check sugar after 15 minutes.  </w:t>
      </w:r>
      <w:r w:rsidRPr="00DB6A91">
        <w:rPr>
          <w:rFonts w:cstheme="minorHAnsi"/>
          <w:b/>
        </w:rPr>
        <w:t xml:space="preserve">If sugar level is still </w:t>
      </w:r>
      <w:r w:rsidRPr="00DB6A91">
        <w:rPr>
          <w:rFonts w:cstheme="minorHAnsi"/>
          <w:b/>
        </w:rPr>
        <w:fldChar w:fldCharType="begin">
          <w:ffData>
            <w:name w:val="Text19"/>
            <w:enabled/>
            <w:calcOnExit w:val="0"/>
            <w:textInput/>
          </w:ffData>
        </w:fldChar>
      </w:r>
      <w:bookmarkStart w:id="5" w:name="Text19"/>
      <w:r w:rsidRPr="00DB6A91">
        <w:rPr>
          <w:rFonts w:cstheme="minorHAnsi"/>
          <w:b/>
        </w:rPr>
        <w:instrText xml:space="preserve"> FORMTEXT </w:instrText>
      </w:r>
      <w:r w:rsidRPr="00DB6A91">
        <w:rPr>
          <w:rFonts w:cstheme="minorHAnsi"/>
          <w:b/>
        </w:rPr>
      </w:r>
      <w:r w:rsidRPr="00DB6A91">
        <w:rPr>
          <w:rFonts w:cstheme="minorHAnsi"/>
          <w:b/>
        </w:rPr>
        <w:fldChar w:fldCharType="separate"/>
      </w:r>
      <w:r w:rsidRPr="00DB6A91">
        <w:rPr>
          <w:rFonts w:cstheme="minorHAnsi"/>
          <w:b/>
          <w:noProof/>
        </w:rPr>
        <w:t> </w:t>
      </w:r>
      <w:r w:rsidRPr="00DB6A91">
        <w:rPr>
          <w:rFonts w:cstheme="minorHAnsi"/>
          <w:b/>
          <w:noProof/>
        </w:rPr>
        <w:t> </w:t>
      </w:r>
      <w:r w:rsidRPr="00DB6A91">
        <w:rPr>
          <w:rFonts w:cstheme="minorHAnsi"/>
          <w:b/>
          <w:noProof/>
        </w:rPr>
        <w:t> </w:t>
      </w:r>
      <w:r w:rsidRPr="00DB6A91">
        <w:rPr>
          <w:rFonts w:cstheme="minorHAnsi"/>
          <w:b/>
          <w:noProof/>
        </w:rPr>
        <w:t> </w:t>
      </w:r>
      <w:r w:rsidRPr="00DB6A91">
        <w:rPr>
          <w:rFonts w:cstheme="minorHAnsi"/>
          <w:b/>
          <w:noProof/>
        </w:rPr>
        <w:t> </w:t>
      </w:r>
      <w:r w:rsidRPr="00DB6A91">
        <w:rPr>
          <w:rFonts w:cstheme="minorHAnsi"/>
          <w:b/>
        </w:rPr>
        <w:fldChar w:fldCharType="end"/>
      </w:r>
      <w:bookmarkEnd w:id="5"/>
      <w:r w:rsidRPr="00DB6A91">
        <w:rPr>
          <w:rFonts w:cstheme="minorHAnsi"/>
          <w:b/>
        </w:rPr>
        <w:t xml:space="preserve"> (high) or above, CALL 911.</w:t>
      </w:r>
    </w:p>
    <w:p w14:paraId="20276CB9" w14:textId="77777777" w:rsidR="00664235" w:rsidRPr="00DB6A91" w:rsidRDefault="00664235" w:rsidP="00664235">
      <w:pPr>
        <w:pStyle w:val="ListParagraph"/>
        <w:widowControl w:val="0"/>
        <w:numPr>
          <w:ilvl w:val="0"/>
          <w:numId w:val="30"/>
        </w:numPr>
        <w:autoSpaceDE w:val="0"/>
        <w:autoSpaceDN w:val="0"/>
        <w:adjustRightInd w:val="0"/>
        <w:spacing w:after="0" w:line="240" w:lineRule="auto"/>
        <w:rPr>
          <w:rFonts w:cstheme="minorHAnsi"/>
        </w:rPr>
      </w:pPr>
      <w:r w:rsidRPr="00DB6A91">
        <w:rPr>
          <w:rFonts w:cstheme="minorHAnsi"/>
          <w:color w:val="000000" w:themeColor="text1"/>
        </w:rPr>
        <w:t xml:space="preserve">Program Manager will notify family, guardian, other Program Managers, and/or Providers of any symptoms </w:t>
      </w:r>
      <w:r w:rsidRPr="00DB6A91">
        <w:rPr>
          <w:rFonts w:cstheme="minorHAnsi"/>
        </w:rPr>
        <w:t>of hyperglycemia or hypoglycemia, change of condition, or concerns.</w:t>
      </w:r>
    </w:p>
    <w:p w14:paraId="2382B187" w14:textId="77777777" w:rsidR="00664235" w:rsidRPr="00DB6A91" w:rsidRDefault="00664235" w:rsidP="00664235">
      <w:pPr>
        <w:pStyle w:val="ListParagraph"/>
        <w:widowControl w:val="0"/>
        <w:numPr>
          <w:ilvl w:val="0"/>
          <w:numId w:val="30"/>
        </w:numPr>
        <w:autoSpaceDE w:val="0"/>
        <w:autoSpaceDN w:val="0"/>
        <w:adjustRightInd w:val="0"/>
        <w:spacing w:after="0" w:line="240" w:lineRule="auto"/>
        <w:rPr>
          <w:rFonts w:cstheme="minorHAnsi"/>
        </w:rPr>
      </w:pPr>
      <w:r w:rsidRPr="00DB6A91">
        <w:rPr>
          <w:rFonts w:cstheme="minorHAnsi"/>
        </w:rPr>
        <w:t>Staff will document on incident report by end of shift.</w:t>
      </w:r>
    </w:p>
    <w:p w14:paraId="67E143FC" w14:textId="77777777" w:rsidR="00664235" w:rsidRPr="00DB6A91" w:rsidRDefault="00664235" w:rsidP="00664235">
      <w:pPr>
        <w:pStyle w:val="ListParagraph"/>
        <w:adjustRightInd w:val="0"/>
        <w:spacing w:after="0" w:line="240" w:lineRule="auto"/>
        <w:rPr>
          <w:rFonts w:cstheme="minorHAnsi"/>
        </w:rPr>
      </w:pPr>
    </w:p>
    <w:p w14:paraId="47FA0060" w14:textId="77777777" w:rsidR="00664235" w:rsidRPr="00DB6A91" w:rsidRDefault="00664235" w:rsidP="00664235">
      <w:pPr>
        <w:adjustRightInd w:val="0"/>
        <w:spacing w:after="0" w:line="240" w:lineRule="auto"/>
        <w:contextualSpacing/>
        <w:rPr>
          <w:rFonts w:cstheme="minorHAnsi"/>
        </w:rPr>
      </w:pPr>
      <w:r w:rsidRPr="00DB6A91">
        <w:rPr>
          <w:rFonts w:cstheme="minorHAnsi"/>
          <w:b/>
        </w:rPr>
        <w:t>If 911 is called:</w:t>
      </w:r>
    </w:p>
    <w:p w14:paraId="5CED36F1" w14:textId="77777777" w:rsidR="00664235" w:rsidRPr="00DB6A91" w:rsidRDefault="00664235" w:rsidP="00664235">
      <w:pPr>
        <w:pStyle w:val="ListParagraph"/>
        <w:widowControl w:val="0"/>
        <w:numPr>
          <w:ilvl w:val="0"/>
          <w:numId w:val="30"/>
        </w:numPr>
        <w:tabs>
          <w:tab w:val="left" w:pos="14130"/>
        </w:tabs>
        <w:autoSpaceDE w:val="0"/>
        <w:autoSpaceDN w:val="0"/>
        <w:spacing w:after="0" w:line="240" w:lineRule="auto"/>
        <w:contextualSpacing w:val="0"/>
        <w:rPr>
          <w:rFonts w:cstheme="minorHAnsi"/>
        </w:rPr>
      </w:pPr>
      <w:r w:rsidRPr="00DB6A91">
        <w:rPr>
          <w:rFonts w:cstheme="minorHAnsi"/>
        </w:rPr>
        <w:t xml:space="preserve">Remain with </w:t>
      </w:r>
      <w:r w:rsidRPr="00DB6A91">
        <w:rPr>
          <w:rFonts w:cstheme="minorHAnsi"/>
        </w:rPr>
        <w:fldChar w:fldCharType="begin">
          <w:ffData>
            <w:name w:val="Text12"/>
            <w:enabled/>
            <w:calcOnExit w:val="0"/>
            <w:textInput/>
          </w:ffData>
        </w:fldChar>
      </w:r>
      <w:bookmarkStart w:id="6" w:name="Text12"/>
      <w:r w:rsidRPr="00DB6A91">
        <w:rPr>
          <w:rFonts w:cstheme="minorHAnsi"/>
        </w:rPr>
        <w:instrText xml:space="preserve"> FORMTEXT </w:instrText>
      </w:r>
      <w:r w:rsidRPr="00DB6A91">
        <w:rPr>
          <w:rFonts w:cstheme="minorHAnsi"/>
        </w:rPr>
      </w:r>
      <w:r w:rsidRPr="00DB6A91">
        <w:rPr>
          <w:rFonts w:cstheme="minorHAnsi"/>
        </w:rPr>
        <w:fldChar w:fldCharType="separate"/>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rPr>
        <w:fldChar w:fldCharType="end"/>
      </w:r>
      <w:bookmarkEnd w:id="6"/>
      <w:r w:rsidRPr="00DB6A91">
        <w:rPr>
          <w:rFonts w:cstheme="minorHAnsi"/>
        </w:rPr>
        <w:t xml:space="preserve"> until EMTs arrive.  If emergency intervention was necessary, continue as trained until relieved by EMTs.</w:t>
      </w:r>
    </w:p>
    <w:p w14:paraId="1361B41D" w14:textId="77777777" w:rsidR="00664235" w:rsidRPr="00DB6A91" w:rsidRDefault="00664235" w:rsidP="00664235">
      <w:pPr>
        <w:pStyle w:val="ListParagraph"/>
        <w:widowControl w:val="0"/>
        <w:numPr>
          <w:ilvl w:val="0"/>
          <w:numId w:val="30"/>
        </w:numPr>
        <w:tabs>
          <w:tab w:val="left" w:pos="14130"/>
        </w:tabs>
        <w:autoSpaceDE w:val="0"/>
        <w:autoSpaceDN w:val="0"/>
        <w:spacing w:after="0" w:line="240" w:lineRule="auto"/>
        <w:contextualSpacing w:val="0"/>
        <w:rPr>
          <w:rFonts w:cstheme="minorHAnsi"/>
        </w:rPr>
      </w:pPr>
      <w:r w:rsidRPr="00DB6A91">
        <w:rPr>
          <w:rFonts w:cstheme="minorHAnsi"/>
        </w:rPr>
        <w:t>Ensure that emergency personnel are aware of all medical conditions, allergies, and medications.</w:t>
      </w:r>
    </w:p>
    <w:p w14:paraId="264779FA" w14:textId="77777777" w:rsidR="00664235" w:rsidRPr="00DB6A91" w:rsidRDefault="00664235" w:rsidP="00664235">
      <w:pPr>
        <w:pStyle w:val="ListParagraph"/>
        <w:widowControl w:val="0"/>
        <w:numPr>
          <w:ilvl w:val="0"/>
          <w:numId w:val="30"/>
        </w:numPr>
        <w:tabs>
          <w:tab w:val="left" w:pos="14130"/>
        </w:tabs>
        <w:autoSpaceDE w:val="0"/>
        <w:autoSpaceDN w:val="0"/>
        <w:spacing w:after="0" w:line="240" w:lineRule="auto"/>
        <w:contextualSpacing w:val="0"/>
        <w:rPr>
          <w:rFonts w:cstheme="minorHAnsi"/>
        </w:rPr>
      </w:pPr>
      <w:r w:rsidRPr="00DB6A91">
        <w:rPr>
          <w:rFonts w:cstheme="minorHAnsi"/>
        </w:rPr>
        <w:t xml:space="preserve">Follow </w:t>
      </w:r>
      <w:r w:rsidRPr="00DB6A91">
        <w:rPr>
          <w:rFonts w:cstheme="minorHAnsi"/>
        </w:rPr>
        <w:fldChar w:fldCharType="begin">
          <w:ffData>
            <w:name w:val="Text12"/>
            <w:enabled/>
            <w:calcOnExit w:val="0"/>
            <w:textInput/>
          </w:ffData>
        </w:fldChar>
      </w:r>
      <w:r w:rsidRPr="00DB6A91">
        <w:rPr>
          <w:rFonts w:cstheme="minorHAnsi"/>
        </w:rPr>
        <w:instrText xml:space="preserve"> FORMTEXT </w:instrText>
      </w:r>
      <w:r w:rsidRPr="00DB6A91">
        <w:rPr>
          <w:rFonts w:cstheme="minorHAnsi"/>
        </w:rPr>
      </w:r>
      <w:r w:rsidRPr="00DB6A91">
        <w:rPr>
          <w:rFonts w:cstheme="minorHAnsi"/>
        </w:rPr>
        <w:fldChar w:fldCharType="separate"/>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noProof/>
        </w:rPr>
        <w:t> </w:t>
      </w:r>
      <w:r w:rsidRPr="00DB6A91">
        <w:rPr>
          <w:rFonts w:cstheme="minorHAnsi"/>
        </w:rPr>
        <w:fldChar w:fldCharType="end"/>
      </w:r>
      <w:r w:rsidRPr="00DB6A91">
        <w:rPr>
          <w:rFonts w:cstheme="minorHAnsi"/>
        </w:rPr>
        <w:t xml:space="preserve"> to the hospital and remain with participant until relieved by staff or family.</w:t>
      </w:r>
    </w:p>
    <w:p w14:paraId="4AC04F3D" w14:textId="1F1F4390" w:rsidR="00FC42CD" w:rsidRPr="0027208D" w:rsidRDefault="00664235" w:rsidP="00664235">
      <w:pPr>
        <w:pStyle w:val="ListParagraph"/>
        <w:widowControl w:val="0"/>
        <w:numPr>
          <w:ilvl w:val="0"/>
          <w:numId w:val="30"/>
        </w:numPr>
        <w:tabs>
          <w:tab w:val="left" w:pos="14130"/>
        </w:tabs>
        <w:autoSpaceDE w:val="0"/>
        <w:autoSpaceDN w:val="0"/>
        <w:spacing w:after="0" w:line="240" w:lineRule="auto"/>
        <w:contextualSpacing w:val="0"/>
        <w:rPr>
          <w:rFonts w:cstheme="minorHAnsi"/>
        </w:rPr>
      </w:pPr>
      <w:r w:rsidRPr="00DB6A91">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7D419F"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C460E5" w:rsidRDefault="007D419F" w:rsidP="007D419F">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C460E5" w:rsidRDefault="007D419F" w:rsidP="007D419F">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C460E5" w:rsidRDefault="007D419F" w:rsidP="007D419F">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Date Effective</w:t>
            </w:r>
          </w:p>
        </w:tc>
      </w:tr>
      <w:tr w:rsidR="007D419F" w:rsidRPr="007D419F" w14:paraId="19C7049B" w14:textId="77777777" w:rsidTr="00C460E5">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F97020C"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 </w:t>
            </w:r>
            <w:r w:rsidR="0029689D" w:rsidRPr="00C460E5">
              <w:rPr>
                <w:rFonts w:ascii="Calibri" w:eastAsia="Times New Roman" w:hAnsi="Calibri" w:cs="Calibr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557C0386" w:rsidR="007D419F" w:rsidRPr="00C460E5" w:rsidRDefault="00D8551C"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Diabetes</w:t>
            </w:r>
          </w:p>
        </w:tc>
        <w:tc>
          <w:tcPr>
            <w:tcW w:w="1480" w:type="dxa"/>
            <w:tcBorders>
              <w:top w:val="nil"/>
              <w:left w:val="nil"/>
              <w:bottom w:val="single" w:sz="4" w:space="0" w:color="auto"/>
              <w:right w:val="nil"/>
            </w:tcBorders>
            <w:shd w:val="clear" w:color="auto" w:fill="auto"/>
            <w:noWrap/>
            <w:vAlign w:val="bottom"/>
          </w:tcPr>
          <w:p w14:paraId="1AAA7E96" w14:textId="73FA85F5" w:rsidR="007D419F" w:rsidRPr="00C460E5" w:rsidRDefault="00FC42CD" w:rsidP="00EA7DFD">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fldChar w:fldCharType="begin">
                <w:ffData>
                  <w:name w:val="Text13"/>
                  <w:enabled/>
                  <w:calcOnExit w:val="0"/>
                  <w:textInput/>
                </w:ffData>
              </w:fldChar>
            </w:r>
            <w:bookmarkStart w:id="7" w:name="Text13"/>
            <w:r w:rsidRPr="00C460E5">
              <w:rPr>
                <w:rFonts w:ascii="Calibri" w:eastAsia="Times New Roman" w:hAnsi="Calibri" w:cs="Calibri"/>
                <w:b/>
                <w:bCs/>
                <w:color w:val="000000"/>
                <w:sz w:val="24"/>
                <w:szCs w:val="24"/>
              </w:rPr>
              <w:instrText xml:space="preserve"> FORMTEXT </w:instrText>
            </w:r>
            <w:r w:rsidRPr="00C460E5">
              <w:rPr>
                <w:rFonts w:ascii="Calibri" w:eastAsia="Times New Roman" w:hAnsi="Calibri" w:cs="Calibri"/>
                <w:b/>
                <w:bCs/>
                <w:color w:val="000000"/>
                <w:sz w:val="24"/>
                <w:szCs w:val="24"/>
              </w:rPr>
            </w:r>
            <w:r w:rsidRPr="00C460E5">
              <w:rPr>
                <w:rFonts w:ascii="Calibri" w:eastAsia="Times New Roman" w:hAnsi="Calibri" w:cs="Calibri"/>
                <w:b/>
                <w:bCs/>
                <w:color w:val="000000"/>
                <w:sz w:val="24"/>
                <w:szCs w:val="24"/>
              </w:rPr>
              <w:fldChar w:fldCharType="separate"/>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color w:val="000000"/>
                <w:sz w:val="24"/>
                <w:szCs w:val="24"/>
              </w:rPr>
              <w:fldChar w:fldCharType="end"/>
            </w:r>
            <w:bookmarkEnd w:id="7"/>
          </w:p>
        </w:tc>
      </w:tr>
      <w:tr w:rsidR="007D419F" w:rsidRPr="007D419F" w14:paraId="6C694EFE"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3E235F04" w:rsidR="007D419F" w:rsidRPr="00664235" w:rsidRDefault="007D419F" w:rsidP="00664235">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75ABD3D9" w:rsidR="007D419F" w:rsidRPr="00664235" w:rsidRDefault="007D419F" w:rsidP="0066423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5BEB2F8E" w:rsidR="007D419F" w:rsidRPr="00664235" w:rsidRDefault="007D419F" w:rsidP="00664235">
            <w:pPr>
              <w:spacing w:after="0" w:line="240" w:lineRule="auto"/>
              <w:jc w:val="center"/>
              <w:rPr>
                <w:rFonts w:ascii="Calibri" w:eastAsia="Times New Roman" w:hAnsi="Calibri" w:cs="Calibri"/>
                <w:b/>
                <w:color w:val="000000"/>
              </w:rPr>
            </w:pPr>
            <w:r w:rsidRPr="00664235">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688C4103" w:rsidR="007D419F" w:rsidRPr="00664235" w:rsidRDefault="007D419F" w:rsidP="00664235">
            <w:pPr>
              <w:spacing w:after="0" w:line="240" w:lineRule="auto"/>
              <w:jc w:val="center"/>
              <w:rPr>
                <w:rFonts w:ascii="Calibri" w:eastAsia="Times New Roman" w:hAnsi="Calibri" w:cs="Calibri"/>
                <w:b/>
                <w:color w:val="000000"/>
              </w:rPr>
            </w:pPr>
          </w:p>
        </w:tc>
      </w:tr>
      <w:tr w:rsidR="007D419F" w:rsidRPr="007D419F" w14:paraId="6289642B"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664235" w:rsidRDefault="007D419F" w:rsidP="00664235">
            <w:pPr>
              <w:spacing w:after="0" w:line="240" w:lineRule="auto"/>
              <w:rPr>
                <w:rFonts w:ascii="Calibri" w:eastAsia="Times New Roman" w:hAnsi="Calibri" w:cs="Calibri"/>
                <w:b/>
                <w:color w:val="000000"/>
              </w:rPr>
            </w:pPr>
            <w:r w:rsidRPr="00664235">
              <w:rPr>
                <w:rFonts w:ascii="Calibri" w:eastAsia="Times New Roman" w:hAnsi="Calibri" w:cs="Calibri"/>
                <w:b/>
                <w:color w:val="000000"/>
              </w:rPr>
              <w:lastRenderedPageBreak/>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67A6F58A" w:rsidR="007D419F" w:rsidRPr="00664235" w:rsidRDefault="007D419F" w:rsidP="0066423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0B26AD17" w:rsidR="007D419F" w:rsidRPr="00664235" w:rsidRDefault="007D419F" w:rsidP="00664235">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65CB0BCB" w:rsidR="007D419F" w:rsidRPr="00664235" w:rsidRDefault="007D419F" w:rsidP="00664235">
            <w:pPr>
              <w:spacing w:after="0" w:line="240" w:lineRule="auto"/>
              <w:jc w:val="center"/>
              <w:rPr>
                <w:rFonts w:ascii="Calibri" w:eastAsia="Times New Roman" w:hAnsi="Calibri" w:cs="Calibri"/>
                <w:b/>
                <w:color w:val="000000"/>
              </w:rPr>
            </w:pPr>
          </w:p>
        </w:tc>
      </w:tr>
      <w:tr w:rsidR="007D419F" w:rsidRPr="007D419F" w14:paraId="046E7369"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664235" w:rsidRDefault="007D419F" w:rsidP="00664235">
            <w:pPr>
              <w:spacing w:after="0" w:line="240" w:lineRule="auto"/>
              <w:rPr>
                <w:rFonts w:ascii="Calibri" w:eastAsia="Times New Roman" w:hAnsi="Calibri" w:cs="Calibri"/>
                <w:b/>
                <w:color w:val="000000"/>
              </w:rPr>
            </w:pPr>
            <w:r w:rsidRPr="00664235">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39904CAE" w:rsidR="007D419F" w:rsidRPr="00664235" w:rsidRDefault="007D419F" w:rsidP="0066423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6FDA7232" w:rsidR="007D419F" w:rsidRPr="00664235" w:rsidRDefault="007D419F" w:rsidP="00664235">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2A5BD0D7" w:rsidR="007D419F" w:rsidRPr="00664235" w:rsidRDefault="007D419F" w:rsidP="00664235">
            <w:pPr>
              <w:spacing w:after="0" w:line="240" w:lineRule="auto"/>
              <w:jc w:val="center"/>
              <w:rPr>
                <w:rFonts w:ascii="Calibri" w:eastAsia="Times New Roman" w:hAnsi="Calibri" w:cs="Calibri"/>
                <w:b/>
                <w:color w:val="000000"/>
              </w:rPr>
            </w:pPr>
          </w:p>
        </w:tc>
      </w:tr>
      <w:tr w:rsidR="007D419F" w:rsidRPr="007D419F" w14:paraId="3328D309"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664235" w:rsidRDefault="007D419F" w:rsidP="00664235">
            <w:pPr>
              <w:spacing w:after="0" w:line="240" w:lineRule="auto"/>
              <w:rPr>
                <w:rFonts w:ascii="Calibri" w:eastAsia="Times New Roman" w:hAnsi="Calibri" w:cs="Calibri"/>
                <w:b/>
                <w:color w:val="000000"/>
              </w:rPr>
            </w:pPr>
            <w:r w:rsidRPr="00664235">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1F679881" w:rsidR="007D419F" w:rsidRPr="00664235" w:rsidRDefault="007D419F" w:rsidP="0066423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645262E1" w:rsidR="007D419F" w:rsidRPr="00664235" w:rsidRDefault="007D419F" w:rsidP="00664235">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47A83FA8" w:rsidR="007D419F" w:rsidRPr="00664235" w:rsidRDefault="007D419F" w:rsidP="00664235">
            <w:pPr>
              <w:spacing w:after="0" w:line="240" w:lineRule="auto"/>
              <w:jc w:val="center"/>
              <w:rPr>
                <w:rFonts w:ascii="Calibri" w:eastAsia="Times New Roman" w:hAnsi="Calibri" w:cs="Calibri"/>
                <w:b/>
                <w:color w:val="000000"/>
              </w:rPr>
            </w:pPr>
          </w:p>
        </w:tc>
      </w:tr>
      <w:tr w:rsidR="00D8551C" w:rsidRPr="007D419F" w14:paraId="7BB76032"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4F319FA9" w14:textId="77777777" w:rsidR="00D8551C" w:rsidRPr="00664235" w:rsidRDefault="00D8551C" w:rsidP="00664235">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DC6EB97" w14:textId="77777777" w:rsidR="00D8551C" w:rsidRPr="00664235" w:rsidRDefault="00D8551C" w:rsidP="0066423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1348C77D" w14:textId="77777777" w:rsidR="00D8551C" w:rsidRPr="00664235" w:rsidRDefault="00D8551C" w:rsidP="00664235">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A19D2C3" w14:textId="77777777" w:rsidR="00D8551C" w:rsidRPr="00664235" w:rsidRDefault="00D8551C" w:rsidP="00664235">
            <w:pPr>
              <w:spacing w:after="0" w:line="240" w:lineRule="auto"/>
              <w:jc w:val="center"/>
              <w:rPr>
                <w:rFonts w:ascii="Calibri" w:eastAsia="Times New Roman" w:hAnsi="Calibri" w:cs="Calibri"/>
                <w:b/>
                <w:color w:val="000000"/>
              </w:rPr>
            </w:pPr>
          </w:p>
        </w:tc>
      </w:tr>
      <w:tr w:rsidR="007D419F" w:rsidRPr="007D419F" w14:paraId="721321EE"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664235" w:rsidRDefault="007D419F" w:rsidP="00664235">
            <w:pPr>
              <w:spacing w:after="0" w:line="240" w:lineRule="auto"/>
              <w:rPr>
                <w:rFonts w:ascii="Calibri" w:eastAsia="Times New Roman" w:hAnsi="Calibri" w:cs="Calibri"/>
                <w:b/>
                <w:color w:val="000000"/>
              </w:rPr>
            </w:pPr>
            <w:r w:rsidRPr="00664235">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1C9EFBC8" w:rsidR="007D419F" w:rsidRPr="00664235" w:rsidRDefault="007D419F" w:rsidP="0066423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1A2DE2C7" w:rsidR="007D419F" w:rsidRPr="00664235" w:rsidRDefault="007D419F" w:rsidP="00664235">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6D61ABD4" w:rsidR="007D419F" w:rsidRPr="00664235" w:rsidRDefault="007D419F" w:rsidP="00664235">
            <w:pPr>
              <w:spacing w:after="0" w:line="240" w:lineRule="auto"/>
              <w:jc w:val="center"/>
              <w:rPr>
                <w:rFonts w:ascii="Calibri" w:eastAsia="Times New Roman" w:hAnsi="Calibri" w:cs="Calibri"/>
                <w:b/>
                <w:color w:val="000000"/>
              </w:rPr>
            </w:pPr>
          </w:p>
        </w:tc>
      </w:tr>
      <w:tr w:rsidR="00D8551C" w:rsidRPr="007D419F" w14:paraId="4BEE7D14"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FD640CC" w14:textId="77777777" w:rsidR="00D8551C" w:rsidRPr="00664235" w:rsidRDefault="00D8551C" w:rsidP="00664235">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19809F4A" w14:textId="77777777" w:rsidR="00D8551C" w:rsidRPr="00664235" w:rsidRDefault="00D8551C" w:rsidP="0066423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766B90CD" w14:textId="77777777" w:rsidR="00D8551C" w:rsidRPr="00664235" w:rsidRDefault="00D8551C" w:rsidP="00664235">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179F0E26" w14:textId="77777777" w:rsidR="00D8551C" w:rsidRPr="00664235" w:rsidRDefault="00D8551C" w:rsidP="00664235">
            <w:pPr>
              <w:spacing w:after="0" w:line="240" w:lineRule="auto"/>
              <w:jc w:val="center"/>
              <w:rPr>
                <w:rFonts w:ascii="Calibri" w:eastAsia="Times New Roman" w:hAnsi="Calibri" w:cs="Calibri"/>
                <w:b/>
                <w:color w:val="000000"/>
              </w:rPr>
            </w:pPr>
          </w:p>
        </w:tc>
      </w:tr>
      <w:tr w:rsidR="00D8551C" w:rsidRPr="007D419F" w14:paraId="59A1CB46"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06C9C28D" w14:textId="77777777" w:rsidR="00D8551C" w:rsidRPr="00664235" w:rsidRDefault="00D8551C" w:rsidP="00664235">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05394E07" w14:textId="77777777" w:rsidR="00D8551C" w:rsidRPr="00664235" w:rsidRDefault="00D8551C" w:rsidP="0066423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2731BDE" w14:textId="77777777" w:rsidR="00D8551C" w:rsidRPr="00664235" w:rsidRDefault="00D8551C" w:rsidP="00664235">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1500C567" w14:textId="77777777" w:rsidR="00D8551C" w:rsidRPr="00664235" w:rsidRDefault="00D8551C" w:rsidP="00664235">
            <w:pPr>
              <w:spacing w:after="0" w:line="240" w:lineRule="auto"/>
              <w:jc w:val="center"/>
              <w:rPr>
                <w:rFonts w:ascii="Calibri" w:eastAsia="Times New Roman" w:hAnsi="Calibri" w:cs="Calibri"/>
                <w:b/>
                <w:color w:val="000000"/>
              </w:rPr>
            </w:pPr>
          </w:p>
        </w:tc>
      </w:tr>
      <w:tr w:rsidR="0027208D" w:rsidRPr="007D419F" w14:paraId="2A1238F4"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A4C01E5" w14:textId="77777777" w:rsidR="0027208D" w:rsidRPr="00664235" w:rsidRDefault="0027208D" w:rsidP="00664235">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00F18BA2" w14:textId="77777777" w:rsidR="0027208D" w:rsidRPr="00664235" w:rsidRDefault="0027208D" w:rsidP="0066423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4D86665F" w14:textId="77777777" w:rsidR="0027208D" w:rsidRPr="00664235" w:rsidRDefault="0027208D" w:rsidP="00664235">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38121DE9" w14:textId="77777777" w:rsidR="0027208D" w:rsidRPr="00664235" w:rsidRDefault="0027208D" w:rsidP="00664235">
            <w:pPr>
              <w:spacing w:after="0" w:line="240" w:lineRule="auto"/>
              <w:jc w:val="center"/>
              <w:rPr>
                <w:rFonts w:ascii="Calibri" w:eastAsia="Times New Roman" w:hAnsi="Calibri" w:cs="Calibri"/>
                <w:b/>
                <w:color w:val="000000"/>
              </w:rPr>
            </w:pPr>
          </w:p>
        </w:tc>
      </w:tr>
      <w:tr w:rsidR="007D419F" w:rsidRPr="007D419F" w14:paraId="31853D33"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664235" w:rsidRDefault="007D419F" w:rsidP="00664235">
            <w:pPr>
              <w:spacing w:after="0" w:line="240" w:lineRule="auto"/>
              <w:rPr>
                <w:rFonts w:ascii="Calibri" w:eastAsia="Times New Roman" w:hAnsi="Calibri" w:cs="Calibri"/>
                <w:b/>
                <w:color w:val="000000"/>
              </w:rPr>
            </w:pPr>
            <w:r w:rsidRPr="00664235">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5709E56A" w:rsidR="007D419F" w:rsidRPr="00664235" w:rsidRDefault="007D419F" w:rsidP="00664235">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31B30806" w:rsidR="007D419F" w:rsidRPr="00664235" w:rsidRDefault="007D419F" w:rsidP="00664235">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3C4792F7" w:rsidR="007D419F" w:rsidRPr="00664235" w:rsidRDefault="007D419F" w:rsidP="00664235">
            <w:pPr>
              <w:spacing w:after="0" w:line="240" w:lineRule="auto"/>
              <w:jc w:val="center"/>
              <w:rPr>
                <w:rFonts w:ascii="Calibri" w:eastAsia="Times New Roman" w:hAnsi="Calibri" w:cs="Calibri"/>
                <w:b/>
                <w:color w:val="000000"/>
              </w:rPr>
            </w:pPr>
          </w:p>
        </w:tc>
      </w:tr>
    </w:tbl>
    <w:p w14:paraId="29621527" w14:textId="1DF1ECF7" w:rsidR="006B4453" w:rsidRPr="00A34DBA" w:rsidRDefault="006B4453" w:rsidP="0039406E">
      <w:pPr>
        <w:pStyle w:val="Default"/>
        <w:spacing w:after="77"/>
        <w:rPr>
          <w:szCs w:val="28"/>
        </w:rPr>
      </w:pPr>
    </w:p>
    <w:sectPr w:rsidR="006B4453" w:rsidRPr="00A34DBA" w:rsidSect="00FC42CD">
      <w:footerReference w:type="default" r:id="rId13"/>
      <w:type w:val="continuous"/>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1901A" w14:textId="77777777" w:rsidR="00652483" w:rsidRDefault="00652483" w:rsidP="0021696B">
      <w:pPr>
        <w:spacing w:after="0" w:line="240" w:lineRule="auto"/>
      </w:pPr>
      <w:r>
        <w:separator/>
      </w:r>
    </w:p>
  </w:endnote>
  <w:endnote w:type="continuationSeparator" w:id="0">
    <w:p w14:paraId="7E5E1D94" w14:textId="77777777" w:rsidR="00652483" w:rsidRDefault="00652483" w:rsidP="0021696B">
      <w:pPr>
        <w:spacing w:after="0" w:line="240" w:lineRule="auto"/>
      </w:pPr>
      <w:r>
        <w:continuationSeparator/>
      </w:r>
    </w:p>
  </w:endnote>
  <w:endnote w:type="continuationNotice" w:id="1">
    <w:p w14:paraId="07E66365" w14:textId="77777777" w:rsidR="00652483" w:rsidRDefault="00652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855277"/>
      <w:docPartObj>
        <w:docPartGallery w:val="Page Numbers (Bottom of Page)"/>
        <w:docPartUnique/>
      </w:docPartObj>
    </w:sdtPr>
    <w:sdtEndPr>
      <w:rPr>
        <w:noProof/>
      </w:rPr>
    </w:sdtEndPr>
    <w:sdtContent>
      <w:p w14:paraId="3C09C06C" w14:textId="55D06512" w:rsidR="00AC7572" w:rsidRDefault="00AC7572">
        <w:pPr>
          <w:pStyle w:val="Footer"/>
          <w:jc w:val="right"/>
        </w:pPr>
        <w:r>
          <w:fldChar w:fldCharType="begin"/>
        </w:r>
        <w:r>
          <w:instrText xml:space="preserve"> PAGE   \* MERGEFORMAT </w:instrText>
        </w:r>
        <w:r>
          <w:fldChar w:fldCharType="separate"/>
        </w:r>
        <w:r w:rsidR="00DE5808">
          <w:rPr>
            <w:noProof/>
          </w:rPr>
          <w:t>1</w:t>
        </w:r>
        <w:r>
          <w:rPr>
            <w:noProof/>
          </w:rPr>
          <w:fldChar w:fldCharType="end"/>
        </w:r>
      </w:p>
    </w:sdtContent>
  </w:sdt>
  <w:p w14:paraId="5D27C793" w14:textId="77777777" w:rsidR="00AC7572" w:rsidRDefault="00AC7572" w:rsidP="0021696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106AA366" w:rsidR="00FD6467" w:rsidRDefault="00FD6467">
        <w:pPr>
          <w:pStyle w:val="Footer"/>
          <w:jc w:val="right"/>
        </w:pPr>
        <w:r>
          <w:fldChar w:fldCharType="begin"/>
        </w:r>
        <w:r>
          <w:instrText xml:space="preserve"> PAGE   \* MERGEFORMAT </w:instrText>
        </w:r>
        <w:r>
          <w:fldChar w:fldCharType="separate"/>
        </w:r>
        <w:r w:rsidR="00DE5808">
          <w:rPr>
            <w:noProof/>
          </w:rPr>
          <w:t>3</w:t>
        </w:r>
        <w:r>
          <w:rPr>
            <w:noProof/>
          </w:rPr>
          <w:fldChar w:fldCharType="end"/>
        </w:r>
      </w:p>
    </w:sdtContent>
  </w:sdt>
  <w:p w14:paraId="7BABDFAB" w14:textId="77777777" w:rsidR="00FD6467" w:rsidRDefault="00FD6467"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1D1C" w14:textId="77777777" w:rsidR="00652483" w:rsidRDefault="00652483" w:rsidP="0021696B">
      <w:pPr>
        <w:spacing w:after="0" w:line="240" w:lineRule="auto"/>
      </w:pPr>
      <w:r>
        <w:separator/>
      </w:r>
    </w:p>
  </w:footnote>
  <w:footnote w:type="continuationSeparator" w:id="0">
    <w:p w14:paraId="07753312" w14:textId="77777777" w:rsidR="00652483" w:rsidRDefault="00652483" w:rsidP="0021696B">
      <w:pPr>
        <w:spacing w:after="0" w:line="240" w:lineRule="auto"/>
      </w:pPr>
      <w:r>
        <w:continuationSeparator/>
      </w:r>
    </w:p>
  </w:footnote>
  <w:footnote w:type="continuationNotice" w:id="1">
    <w:p w14:paraId="26C34C25" w14:textId="77777777" w:rsidR="00652483" w:rsidRDefault="006524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7.5pt;height:9pt" coordsize="" o:spt="100" o:bullet="t" adj="0,,0" path="" stroked="f">
        <v:stroke joinstyle="miter"/>
        <v:imagedata r:id="rId1" o:title="image38"/>
        <v:formulas/>
        <v:path o:connecttype="segments"/>
      </v:shape>
    </w:pict>
  </w:numPicBullet>
  <w:numPicBullet w:numPicBulletId="1">
    <w:pict>
      <v:shape id="_x0000_i1029" style="width:9pt;height:6.75pt" coordsize="" o:spt="100" o:bullet="t" adj="0,,0" path="" stroked="f">
        <v:stroke joinstyle="miter"/>
        <v:imagedata r:id="rId2" o:title="image39"/>
        <v:formulas/>
        <v:path o:connecttype="segments"/>
      </v:shape>
    </w:pict>
  </w:numPicBullet>
  <w:abstractNum w:abstractNumId="0"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1D26"/>
    <w:multiLevelType w:val="hybridMultilevel"/>
    <w:tmpl w:val="182C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70B79"/>
    <w:multiLevelType w:val="hybridMultilevel"/>
    <w:tmpl w:val="850E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7F6"/>
    <w:multiLevelType w:val="hybridMultilevel"/>
    <w:tmpl w:val="771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184C"/>
    <w:multiLevelType w:val="hybridMultilevel"/>
    <w:tmpl w:val="7C962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95F79"/>
    <w:multiLevelType w:val="hybridMultilevel"/>
    <w:tmpl w:val="BAC6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314B5"/>
    <w:multiLevelType w:val="hybridMultilevel"/>
    <w:tmpl w:val="1AB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60D7C"/>
    <w:multiLevelType w:val="hybridMultilevel"/>
    <w:tmpl w:val="257A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6533D"/>
    <w:multiLevelType w:val="hybridMultilevel"/>
    <w:tmpl w:val="08C0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04667"/>
    <w:multiLevelType w:val="hybridMultilevel"/>
    <w:tmpl w:val="3E7C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5226C"/>
    <w:multiLevelType w:val="hybridMultilevel"/>
    <w:tmpl w:val="0290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47B4A"/>
    <w:multiLevelType w:val="hybridMultilevel"/>
    <w:tmpl w:val="444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31E72"/>
    <w:multiLevelType w:val="hybridMultilevel"/>
    <w:tmpl w:val="D3502F18"/>
    <w:lvl w:ilvl="0" w:tplc="5EDA3C2E">
      <w:start w:val="1"/>
      <w:numFmt w:val="bullet"/>
      <w:lvlText w:val="•"/>
      <w:lvlPicBulletId w:val="0"/>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5A7DC2">
      <w:start w:val="1"/>
      <w:numFmt w:val="bullet"/>
      <w:lvlText w:val="o"/>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0A304">
      <w:start w:val="1"/>
      <w:numFmt w:val="bullet"/>
      <w:lvlText w:val="▪"/>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6079AA">
      <w:start w:val="1"/>
      <w:numFmt w:val="bullet"/>
      <w:lvlText w:val="•"/>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8E170A">
      <w:start w:val="1"/>
      <w:numFmt w:val="bullet"/>
      <w:lvlText w:val="o"/>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9A5180">
      <w:start w:val="1"/>
      <w:numFmt w:val="bullet"/>
      <w:lvlText w:val="▪"/>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003074">
      <w:start w:val="1"/>
      <w:numFmt w:val="bullet"/>
      <w:lvlText w:val="•"/>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F4C278">
      <w:start w:val="1"/>
      <w:numFmt w:val="bullet"/>
      <w:lvlText w:val="o"/>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AC810E">
      <w:start w:val="1"/>
      <w:numFmt w:val="bullet"/>
      <w:lvlText w:val="▪"/>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2974FA"/>
    <w:multiLevelType w:val="hybridMultilevel"/>
    <w:tmpl w:val="BF12AD0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6" w15:restartNumberingAfterBreak="0">
    <w:nsid w:val="39EA028E"/>
    <w:multiLevelType w:val="hybridMultilevel"/>
    <w:tmpl w:val="845A115C"/>
    <w:lvl w:ilvl="0" w:tplc="4B42AA68">
      <w:start w:val="1"/>
      <w:numFmt w:val="bullet"/>
      <w:lvlText w:val="•"/>
      <w:lvlPicBulletId w:val="1"/>
      <w:lvlJc w:val="left"/>
      <w:pPr>
        <w:ind w:left="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B46876">
      <w:start w:val="1"/>
      <w:numFmt w:val="bullet"/>
      <w:lvlText w:val="o"/>
      <w:lvlJc w:val="left"/>
      <w:pPr>
        <w:ind w:left="1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249AF8">
      <w:start w:val="1"/>
      <w:numFmt w:val="bullet"/>
      <w:lvlText w:val="▪"/>
      <w:lvlJc w:val="left"/>
      <w:pPr>
        <w:ind w:left="2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8E853A">
      <w:start w:val="1"/>
      <w:numFmt w:val="bullet"/>
      <w:lvlText w:val="•"/>
      <w:lvlJc w:val="left"/>
      <w:pPr>
        <w:ind w:left="3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323044">
      <w:start w:val="1"/>
      <w:numFmt w:val="bullet"/>
      <w:lvlText w:val="o"/>
      <w:lvlJc w:val="left"/>
      <w:pPr>
        <w:ind w:left="3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2E9A4E">
      <w:start w:val="1"/>
      <w:numFmt w:val="bullet"/>
      <w:lvlText w:val="▪"/>
      <w:lvlJc w:val="left"/>
      <w:pPr>
        <w:ind w:left="4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222D26">
      <w:start w:val="1"/>
      <w:numFmt w:val="bullet"/>
      <w:lvlText w:val="•"/>
      <w:lvlJc w:val="left"/>
      <w:pPr>
        <w:ind w:left="5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422232">
      <w:start w:val="1"/>
      <w:numFmt w:val="bullet"/>
      <w:lvlText w:val="o"/>
      <w:lvlJc w:val="left"/>
      <w:pPr>
        <w:ind w:left="6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1AB332">
      <w:start w:val="1"/>
      <w:numFmt w:val="bullet"/>
      <w:lvlText w:val="▪"/>
      <w:lvlJc w:val="left"/>
      <w:pPr>
        <w:ind w:left="6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0A37CB"/>
    <w:multiLevelType w:val="hybridMultilevel"/>
    <w:tmpl w:val="5A7A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4819A3"/>
    <w:multiLevelType w:val="hybridMultilevel"/>
    <w:tmpl w:val="58A4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B11AD"/>
    <w:multiLevelType w:val="multilevel"/>
    <w:tmpl w:val="8748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B687A"/>
    <w:multiLevelType w:val="hybridMultilevel"/>
    <w:tmpl w:val="D5B8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66BDF"/>
    <w:multiLevelType w:val="hybridMultilevel"/>
    <w:tmpl w:val="0B44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B7A63"/>
    <w:multiLevelType w:val="hybridMultilevel"/>
    <w:tmpl w:val="FE4A1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EB42E32"/>
    <w:multiLevelType w:val="hybridMultilevel"/>
    <w:tmpl w:val="05A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51F8C"/>
    <w:multiLevelType w:val="hybridMultilevel"/>
    <w:tmpl w:val="E62A7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
  </w:num>
  <w:num w:numId="4">
    <w:abstractNumId w:val="8"/>
  </w:num>
  <w:num w:numId="5">
    <w:abstractNumId w:val="9"/>
  </w:num>
  <w:num w:numId="6">
    <w:abstractNumId w:val="29"/>
  </w:num>
  <w:num w:numId="7">
    <w:abstractNumId w:val="26"/>
  </w:num>
  <w:num w:numId="8">
    <w:abstractNumId w:val="10"/>
  </w:num>
  <w:num w:numId="9">
    <w:abstractNumId w:val="5"/>
  </w:num>
  <w:num w:numId="10">
    <w:abstractNumId w:val="25"/>
  </w:num>
  <w:num w:numId="11">
    <w:abstractNumId w:val="1"/>
  </w:num>
  <w:num w:numId="12">
    <w:abstractNumId w:val="6"/>
  </w:num>
  <w:num w:numId="13">
    <w:abstractNumId w:val="23"/>
  </w:num>
  <w:num w:numId="14">
    <w:abstractNumId w:val="13"/>
  </w:num>
  <w:num w:numId="15">
    <w:abstractNumId w:val="2"/>
  </w:num>
  <w:num w:numId="16">
    <w:abstractNumId w:val="17"/>
  </w:num>
  <w:num w:numId="17">
    <w:abstractNumId w:val="7"/>
  </w:num>
  <w:num w:numId="18">
    <w:abstractNumId w:val="28"/>
  </w:num>
  <w:num w:numId="19">
    <w:abstractNumId w:val="11"/>
  </w:num>
  <w:num w:numId="20">
    <w:abstractNumId w:val="22"/>
  </w:num>
  <w:num w:numId="21">
    <w:abstractNumId w:val="4"/>
  </w:num>
  <w:num w:numId="22">
    <w:abstractNumId w:val="27"/>
  </w:num>
  <w:num w:numId="23">
    <w:abstractNumId w:val="19"/>
  </w:num>
  <w:num w:numId="24">
    <w:abstractNumId w:val="14"/>
  </w:num>
  <w:num w:numId="25">
    <w:abstractNumId w:val="16"/>
  </w:num>
  <w:num w:numId="26">
    <w:abstractNumId w:val="12"/>
  </w:num>
  <w:num w:numId="27">
    <w:abstractNumId w:val="15"/>
  </w:num>
  <w:num w:numId="28">
    <w:abstractNumId w:val="21"/>
  </w:num>
  <w:num w:numId="29">
    <w:abstractNumId w:val="24"/>
  </w:num>
  <w:num w:numId="30">
    <w:abstractNumId w:val="18"/>
  </w:num>
  <w:num w:numId="31">
    <w:abstractNumId w:val="30"/>
  </w:num>
  <w:num w:numId="32">
    <w:abstractNumId w:val="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20E52"/>
    <w:rsid w:val="00030981"/>
    <w:rsid w:val="00035D66"/>
    <w:rsid w:val="00037C56"/>
    <w:rsid w:val="00060645"/>
    <w:rsid w:val="000B28D3"/>
    <w:rsid w:val="000D44B4"/>
    <w:rsid w:val="00100DA2"/>
    <w:rsid w:val="00113654"/>
    <w:rsid w:val="00196256"/>
    <w:rsid w:val="001B7B16"/>
    <w:rsid w:val="001D386B"/>
    <w:rsid w:val="001D3B52"/>
    <w:rsid w:val="001F3D59"/>
    <w:rsid w:val="0021696B"/>
    <w:rsid w:val="00235239"/>
    <w:rsid w:val="00242F98"/>
    <w:rsid w:val="0025167C"/>
    <w:rsid w:val="0026227E"/>
    <w:rsid w:val="0027208D"/>
    <w:rsid w:val="0027500C"/>
    <w:rsid w:val="0029526E"/>
    <w:rsid w:val="0029689D"/>
    <w:rsid w:val="0039406E"/>
    <w:rsid w:val="003D5BC3"/>
    <w:rsid w:val="004330D5"/>
    <w:rsid w:val="004339F0"/>
    <w:rsid w:val="0043703C"/>
    <w:rsid w:val="004705DF"/>
    <w:rsid w:val="00485376"/>
    <w:rsid w:val="004F31CC"/>
    <w:rsid w:val="00506802"/>
    <w:rsid w:val="005074AC"/>
    <w:rsid w:val="00555A10"/>
    <w:rsid w:val="005608A9"/>
    <w:rsid w:val="00580E92"/>
    <w:rsid w:val="005B76E0"/>
    <w:rsid w:val="005C107F"/>
    <w:rsid w:val="006403B5"/>
    <w:rsid w:val="00640795"/>
    <w:rsid w:val="006409DA"/>
    <w:rsid w:val="00640B9E"/>
    <w:rsid w:val="00652483"/>
    <w:rsid w:val="00664235"/>
    <w:rsid w:val="006A77D2"/>
    <w:rsid w:val="006B26B4"/>
    <w:rsid w:val="006B4453"/>
    <w:rsid w:val="006C3224"/>
    <w:rsid w:val="00701C7E"/>
    <w:rsid w:val="00716CE8"/>
    <w:rsid w:val="007337F1"/>
    <w:rsid w:val="00776F32"/>
    <w:rsid w:val="00783FB6"/>
    <w:rsid w:val="007D419F"/>
    <w:rsid w:val="007E4050"/>
    <w:rsid w:val="008158B0"/>
    <w:rsid w:val="00861FC5"/>
    <w:rsid w:val="0087100B"/>
    <w:rsid w:val="0087265D"/>
    <w:rsid w:val="008918BE"/>
    <w:rsid w:val="008C1564"/>
    <w:rsid w:val="008C2C0A"/>
    <w:rsid w:val="0094749D"/>
    <w:rsid w:val="0095023B"/>
    <w:rsid w:val="00957D79"/>
    <w:rsid w:val="009918B8"/>
    <w:rsid w:val="009C1124"/>
    <w:rsid w:val="009D5F02"/>
    <w:rsid w:val="009D7211"/>
    <w:rsid w:val="009F4DB4"/>
    <w:rsid w:val="00A52A02"/>
    <w:rsid w:val="00A60E29"/>
    <w:rsid w:val="00A946C3"/>
    <w:rsid w:val="00AC1CD7"/>
    <w:rsid w:val="00AC3F9C"/>
    <w:rsid w:val="00AC7572"/>
    <w:rsid w:val="00AE11AD"/>
    <w:rsid w:val="00AE3D86"/>
    <w:rsid w:val="00B24A5A"/>
    <w:rsid w:val="00B33CF2"/>
    <w:rsid w:val="00B40ABA"/>
    <w:rsid w:val="00BE6665"/>
    <w:rsid w:val="00C12D53"/>
    <w:rsid w:val="00C460E5"/>
    <w:rsid w:val="00C508ED"/>
    <w:rsid w:val="00C56AF8"/>
    <w:rsid w:val="00CD7789"/>
    <w:rsid w:val="00D4550F"/>
    <w:rsid w:val="00D6466B"/>
    <w:rsid w:val="00D8551C"/>
    <w:rsid w:val="00D9773E"/>
    <w:rsid w:val="00DB74F8"/>
    <w:rsid w:val="00DE5808"/>
    <w:rsid w:val="00E767DF"/>
    <w:rsid w:val="00EA7392"/>
    <w:rsid w:val="00EA7DFD"/>
    <w:rsid w:val="00ED2521"/>
    <w:rsid w:val="00EF4DEE"/>
    <w:rsid w:val="00F16D32"/>
    <w:rsid w:val="00F22DD2"/>
    <w:rsid w:val="00F52050"/>
    <w:rsid w:val="00F910B9"/>
    <w:rsid w:val="00F9703E"/>
    <w:rsid w:val="00FC42CD"/>
    <w:rsid w:val="00FD306E"/>
    <w:rsid w:val="00FD6467"/>
    <w:rsid w:val="00FF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NormalWeb">
    <w:name w:val="Normal (Web)"/>
    <w:basedOn w:val="Normal"/>
    <w:uiPriority w:val="99"/>
    <w:unhideWhenUsed/>
    <w:rsid w:val="00815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D44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4339F0"/>
    <w:rPr>
      <w:color w:val="0000FF"/>
      <w:u w:val="single"/>
    </w:rPr>
  </w:style>
  <w:style w:type="character" w:customStyle="1" w:styleId="st">
    <w:name w:val="st"/>
    <w:basedOn w:val="DefaultParagraphFont"/>
    <w:rsid w:val="00100DA2"/>
  </w:style>
  <w:style w:type="character" w:styleId="Emphasis">
    <w:name w:val="Emphasis"/>
    <w:basedOn w:val="DefaultParagraphFont"/>
    <w:uiPriority w:val="20"/>
    <w:qFormat/>
    <w:rsid w:val="00100DA2"/>
    <w:rPr>
      <w:i/>
      <w:iCs/>
    </w:rPr>
  </w:style>
  <w:style w:type="paragraph" w:styleId="BalloonText">
    <w:name w:val="Balloon Text"/>
    <w:basedOn w:val="Normal"/>
    <w:link w:val="BalloonTextChar"/>
    <w:uiPriority w:val="99"/>
    <w:semiHidden/>
    <w:unhideWhenUsed/>
    <w:rsid w:val="00507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325">
      <w:bodyDiv w:val="1"/>
      <w:marLeft w:val="0"/>
      <w:marRight w:val="0"/>
      <w:marTop w:val="0"/>
      <w:marBottom w:val="0"/>
      <w:divBdr>
        <w:top w:val="none" w:sz="0" w:space="0" w:color="auto"/>
        <w:left w:val="none" w:sz="0" w:space="0" w:color="auto"/>
        <w:bottom w:val="none" w:sz="0" w:space="0" w:color="auto"/>
        <w:right w:val="none" w:sz="0" w:space="0" w:color="auto"/>
      </w:divBdr>
      <w:divsChild>
        <w:div w:id="1867939659">
          <w:marLeft w:val="0"/>
          <w:marRight w:val="0"/>
          <w:marTop w:val="0"/>
          <w:marBottom w:val="0"/>
          <w:divBdr>
            <w:top w:val="none" w:sz="0" w:space="0" w:color="auto"/>
            <w:left w:val="none" w:sz="0" w:space="0" w:color="auto"/>
            <w:bottom w:val="none" w:sz="0" w:space="0" w:color="auto"/>
            <w:right w:val="none" w:sz="0" w:space="0" w:color="auto"/>
          </w:divBdr>
        </w:div>
        <w:div w:id="469249762">
          <w:marLeft w:val="0"/>
          <w:marRight w:val="0"/>
          <w:marTop w:val="0"/>
          <w:marBottom w:val="0"/>
          <w:divBdr>
            <w:top w:val="none" w:sz="0" w:space="0" w:color="auto"/>
            <w:left w:val="none" w:sz="0" w:space="0" w:color="auto"/>
            <w:bottom w:val="none" w:sz="0" w:space="0" w:color="auto"/>
            <w:right w:val="none" w:sz="0" w:space="0" w:color="auto"/>
          </w:divBdr>
        </w:div>
        <w:div w:id="910315779">
          <w:marLeft w:val="0"/>
          <w:marRight w:val="0"/>
          <w:marTop w:val="0"/>
          <w:marBottom w:val="0"/>
          <w:divBdr>
            <w:top w:val="none" w:sz="0" w:space="0" w:color="auto"/>
            <w:left w:val="none" w:sz="0" w:space="0" w:color="auto"/>
            <w:bottom w:val="none" w:sz="0" w:space="0" w:color="auto"/>
            <w:right w:val="none" w:sz="0" w:space="0" w:color="auto"/>
          </w:divBdr>
        </w:div>
        <w:div w:id="1945920632">
          <w:marLeft w:val="0"/>
          <w:marRight w:val="0"/>
          <w:marTop w:val="0"/>
          <w:marBottom w:val="0"/>
          <w:divBdr>
            <w:top w:val="none" w:sz="0" w:space="0" w:color="auto"/>
            <w:left w:val="none" w:sz="0" w:space="0" w:color="auto"/>
            <w:bottom w:val="none" w:sz="0" w:space="0" w:color="auto"/>
            <w:right w:val="none" w:sz="0" w:space="0" w:color="auto"/>
          </w:divBdr>
        </w:div>
      </w:divsChild>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174493497">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036615039">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icinenet.com/type_2_diabetes/quiz.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EDD02-75AE-4812-9113-13BB8E9E1A5A}">
  <ds:schemaRefs>
    <ds:schemaRef ds:uri="http://schemas.microsoft.com/sharepoint/v3/contenttype/forms"/>
  </ds:schemaRefs>
</ds:datastoreItem>
</file>

<file path=customXml/itemProps2.xml><?xml version="1.0" encoding="utf-8"?>
<ds:datastoreItem xmlns:ds="http://schemas.openxmlformats.org/officeDocument/2006/customXml" ds:itemID="{175B3368-8A63-4AEB-9496-BE5B2512AF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74AABC-2F7B-47E1-BA92-B2B7D3495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2019-11-26T15:23:00Z</cp:lastPrinted>
  <dcterms:created xsi:type="dcterms:W3CDTF">2022-02-23T20:28:00Z</dcterms:created>
  <dcterms:modified xsi:type="dcterms:W3CDTF">2022-02-23T20:28:00Z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